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65B8" w14:textId="5CDFDE8B" w:rsidR="00D37911" w:rsidRDefault="00823CEF" w:rsidP="0089202B">
      <w:pPr>
        <w:spacing w:after="0" w:line="240" w:lineRule="auto"/>
        <w:rPr>
          <w:b/>
          <w:bCs/>
          <w:u w:val="single"/>
        </w:rPr>
      </w:pPr>
      <w:r>
        <w:rPr>
          <w:b/>
          <w:bCs/>
          <w:u w:val="single"/>
        </w:rPr>
        <w:t>MINUTES                                                          </w:t>
      </w:r>
      <w:r w:rsidR="00D37911">
        <w:rPr>
          <w:b/>
          <w:bCs/>
          <w:u w:val="single"/>
        </w:rPr>
        <w:t>Heartland Port Authority of Central Missouri</w:t>
      </w:r>
    </w:p>
    <w:p w14:paraId="659EE259" w14:textId="4E9C1535" w:rsidR="00823CEF" w:rsidRDefault="00823CEF" w:rsidP="0089202B">
      <w:pPr>
        <w:spacing w:after="0" w:line="240" w:lineRule="auto"/>
      </w:pPr>
      <w:r>
        <w:t xml:space="preserve">Board of </w:t>
      </w:r>
      <w:r w:rsidR="00D37911">
        <w:t xml:space="preserve">Commissioners </w:t>
      </w:r>
      <w:r>
        <w:t>Meeting</w:t>
      </w:r>
      <w:r>
        <w:br/>
      </w:r>
      <w:r w:rsidR="0014460C">
        <w:t>Thursday</w:t>
      </w:r>
      <w:r w:rsidR="00EA5ED4">
        <w:t>,</w:t>
      </w:r>
      <w:r w:rsidR="00C637C6">
        <w:t xml:space="preserve"> </w:t>
      </w:r>
      <w:r w:rsidR="00B66E9E">
        <w:t>May 19</w:t>
      </w:r>
      <w:r w:rsidR="00C637C6">
        <w:t xml:space="preserve">, </w:t>
      </w:r>
      <w:r w:rsidR="00F112FA">
        <w:t xml:space="preserve">2022 </w:t>
      </w:r>
      <w:r w:rsidR="00C637C6">
        <w:t>1</w:t>
      </w:r>
      <w:r w:rsidR="0014460C">
        <w:t>1</w:t>
      </w:r>
      <w:r w:rsidR="0008564D">
        <w:t>:00</w:t>
      </w:r>
      <w:r w:rsidR="00372B29">
        <w:t>a</w:t>
      </w:r>
      <w:r w:rsidR="00C637C6">
        <w:t>.</w:t>
      </w:r>
      <w:r w:rsidR="00372B29">
        <w:t>m</w:t>
      </w:r>
      <w:r w:rsidR="00D37911">
        <w:t>.</w:t>
      </w:r>
      <w:r>
        <w:br/>
      </w:r>
      <w:r w:rsidR="00AF70C0">
        <w:t>Jefferson City Chamber of Commerce</w:t>
      </w:r>
      <w:r w:rsidR="00A222E7">
        <w:t xml:space="preserve"> and Zoom</w:t>
      </w:r>
      <w:r>
        <w:t> </w:t>
      </w:r>
    </w:p>
    <w:p w14:paraId="3CCA91AE" w14:textId="77777777" w:rsidR="0089202B" w:rsidRDefault="0089202B" w:rsidP="00202607">
      <w:pPr>
        <w:spacing w:after="0" w:line="240" w:lineRule="auto"/>
        <w:rPr>
          <w:b/>
          <w:bCs/>
          <w:u w:val="single"/>
        </w:rPr>
      </w:pPr>
    </w:p>
    <w:p w14:paraId="5E622599" w14:textId="56FCD6D5" w:rsidR="00202607" w:rsidRDefault="00823CEF" w:rsidP="00202607">
      <w:pPr>
        <w:spacing w:after="0" w:line="240" w:lineRule="auto"/>
        <w:rPr>
          <w:b/>
          <w:bCs/>
          <w:u w:val="single"/>
        </w:rPr>
      </w:pPr>
      <w:r>
        <w:rPr>
          <w:b/>
          <w:bCs/>
          <w:u w:val="single"/>
        </w:rPr>
        <w:t>PRESENT:</w:t>
      </w:r>
    </w:p>
    <w:p w14:paraId="5F959559" w14:textId="232505F4" w:rsidR="00823CEF" w:rsidRPr="00823CEF" w:rsidRDefault="00823CEF" w:rsidP="00202607">
      <w:pPr>
        <w:spacing w:after="0" w:line="240" w:lineRule="auto"/>
      </w:pPr>
      <w:r>
        <w:rPr>
          <w:u w:val="single"/>
        </w:rPr>
        <w:t>BOARD</w:t>
      </w:r>
      <w:r w:rsidR="00D37911">
        <w:rPr>
          <w:u w:val="single"/>
        </w:rPr>
        <w:t>:</w:t>
      </w:r>
    </w:p>
    <w:p w14:paraId="0B8E10E1" w14:textId="77777777" w:rsidR="005A0565" w:rsidRDefault="005A0565" w:rsidP="00202607">
      <w:pPr>
        <w:spacing w:after="0" w:line="240" w:lineRule="auto"/>
        <w:sectPr w:rsidR="005A0565" w:rsidSect="00C93D98">
          <w:headerReference w:type="even" r:id="rId8"/>
          <w:headerReference w:type="default" r:id="rId9"/>
          <w:footerReference w:type="even" r:id="rId10"/>
          <w:footerReference w:type="default" r:id="rId11"/>
          <w:headerReference w:type="first" r:id="rId12"/>
          <w:footerReference w:type="first" r:id="rId13"/>
          <w:pgSz w:w="12240" w:h="15840" w:code="1"/>
          <w:pgMar w:top="806" w:right="1440" w:bottom="720" w:left="1440" w:header="720" w:footer="432" w:gutter="0"/>
          <w:cols w:space="720"/>
          <w:docGrid w:linePitch="360"/>
        </w:sectPr>
      </w:pPr>
    </w:p>
    <w:p w14:paraId="63B81DB1" w14:textId="4B47B8CB" w:rsidR="00823CEF" w:rsidRDefault="00AF70C0" w:rsidP="00202607">
      <w:pPr>
        <w:spacing w:after="0" w:line="240" w:lineRule="auto"/>
      </w:pPr>
      <w:r>
        <w:t>Harry Otto</w:t>
      </w:r>
    </w:p>
    <w:p w14:paraId="19892827" w14:textId="77777777" w:rsidR="00AF70C0" w:rsidRDefault="00AF70C0" w:rsidP="00202607">
      <w:pPr>
        <w:spacing w:after="0" w:line="240" w:lineRule="auto"/>
      </w:pPr>
    </w:p>
    <w:p w14:paraId="4661B9CB" w14:textId="77777777" w:rsidR="005A0565" w:rsidRDefault="005A0565" w:rsidP="00202607">
      <w:pPr>
        <w:spacing w:after="0" w:line="240" w:lineRule="auto"/>
        <w:rPr>
          <w:b/>
          <w:bCs/>
          <w:u w:val="single"/>
        </w:rPr>
        <w:sectPr w:rsidR="005A0565" w:rsidSect="005A0565">
          <w:type w:val="continuous"/>
          <w:pgSz w:w="12240" w:h="15840"/>
          <w:pgMar w:top="806" w:right="1440" w:bottom="720" w:left="1440" w:header="720" w:footer="432" w:gutter="0"/>
          <w:cols w:num="3" w:space="720"/>
          <w:docGrid w:linePitch="360"/>
        </w:sectPr>
      </w:pPr>
    </w:p>
    <w:p w14:paraId="2F6FFEFC" w14:textId="6638C16D" w:rsidR="00B52D00" w:rsidRDefault="00B52D00" w:rsidP="00202607">
      <w:pPr>
        <w:spacing w:after="0" w:line="240" w:lineRule="auto"/>
      </w:pPr>
      <w:bookmarkStart w:id="0" w:name="_Hlk93590294"/>
      <w:r>
        <w:t>Jason Branstetter</w:t>
      </w:r>
    </w:p>
    <w:bookmarkEnd w:id="0"/>
    <w:p w14:paraId="4C68D4DE" w14:textId="7A63B61F" w:rsidR="00663BAD" w:rsidRDefault="00663BAD" w:rsidP="00202607">
      <w:pPr>
        <w:spacing w:after="0" w:line="240" w:lineRule="auto"/>
      </w:pPr>
      <w:r>
        <w:t>David Floyd</w:t>
      </w:r>
    </w:p>
    <w:p w14:paraId="5E4EC0EA" w14:textId="1510C764" w:rsidR="00D03134" w:rsidRDefault="00D03134" w:rsidP="00202607">
      <w:pPr>
        <w:spacing w:after="0" w:line="240" w:lineRule="auto"/>
      </w:pPr>
      <w:r>
        <w:t>Jon Hensley</w:t>
      </w:r>
    </w:p>
    <w:p w14:paraId="7CF2C500" w14:textId="2F50F2AD" w:rsidR="007E6152" w:rsidRDefault="007E6152" w:rsidP="00202607">
      <w:pPr>
        <w:spacing w:after="0" w:line="240" w:lineRule="auto"/>
      </w:pPr>
      <w:r>
        <w:t>Rick Mihalevich</w:t>
      </w:r>
    </w:p>
    <w:p w14:paraId="2E0D61D0" w14:textId="3DD622EE" w:rsidR="0022182E" w:rsidRDefault="0022182E" w:rsidP="00202607">
      <w:pPr>
        <w:spacing w:after="0" w:line="240" w:lineRule="auto"/>
      </w:pPr>
      <w:r>
        <w:t>Jeff Earl</w:t>
      </w:r>
    </w:p>
    <w:p w14:paraId="5B06D83B" w14:textId="1B63AAAA" w:rsidR="00AF70C0" w:rsidRDefault="00AF70C0" w:rsidP="00202607">
      <w:pPr>
        <w:spacing w:after="0" w:line="240" w:lineRule="auto"/>
      </w:pPr>
      <w:r>
        <w:t>Roger Fischer</w:t>
      </w:r>
    </w:p>
    <w:p w14:paraId="0568F62E" w14:textId="77777777" w:rsidR="00202607" w:rsidRDefault="00202607" w:rsidP="00202607">
      <w:pPr>
        <w:spacing w:after="0" w:line="240" w:lineRule="auto"/>
        <w:rPr>
          <w:b/>
          <w:bCs/>
          <w:u w:val="single"/>
        </w:rPr>
      </w:pPr>
    </w:p>
    <w:p w14:paraId="558F0BBA" w14:textId="69769618" w:rsidR="001A221A" w:rsidRDefault="001A221A" w:rsidP="001A221A">
      <w:pPr>
        <w:spacing w:after="0" w:line="240" w:lineRule="auto"/>
        <w:rPr>
          <w:b/>
          <w:bCs/>
          <w:u w:val="single"/>
        </w:rPr>
      </w:pPr>
      <w:r>
        <w:rPr>
          <w:b/>
          <w:bCs/>
          <w:u w:val="single"/>
        </w:rPr>
        <w:t>ABSENT:</w:t>
      </w:r>
    </w:p>
    <w:p w14:paraId="18964A7A" w14:textId="2868B3E6" w:rsidR="001A221A" w:rsidRDefault="001A221A" w:rsidP="001A221A">
      <w:pPr>
        <w:spacing w:after="0" w:line="240" w:lineRule="auto"/>
      </w:pPr>
      <w:r>
        <w:t>Thomas Woods</w:t>
      </w:r>
    </w:p>
    <w:p w14:paraId="099E9462" w14:textId="77777777" w:rsidR="00AF70C0" w:rsidRDefault="00AF70C0" w:rsidP="00AF70C0">
      <w:pPr>
        <w:spacing w:after="0" w:line="240" w:lineRule="auto"/>
      </w:pPr>
      <w:r>
        <w:t>Jeff Naught</w:t>
      </w:r>
    </w:p>
    <w:p w14:paraId="53CA4A15" w14:textId="77777777" w:rsidR="00AF70C0" w:rsidRDefault="00AF70C0" w:rsidP="001A221A">
      <w:pPr>
        <w:spacing w:after="0" w:line="240" w:lineRule="auto"/>
      </w:pPr>
    </w:p>
    <w:p w14:paraId="2AB6FBD2" w14:textId="6B738919" w:rsidR="008D648B" w:rsidRDefault="00823CEF" w:rsidP="0093002A">
      <w:pPr>
        <w:spacing w:after="0" w:line="240" w:lineRule="auto"/>
      </w:pPr>
      <w:bookmarkStart w:id="1" w:name="_Hlk17193320"/>
      <w:r w:rsidRPr="00D37911">
        <w:rPr>
          <w:bCs/>
          <w:u w:val="single"/>
        </w:rPr>
        <w:t>STAFF:</w:t>
      </w:r>
      <w:r>
        <w:rPr>
          <w:u w:val="single"/>
        </w:rPr>
        <w:br/>
      </w:r>
      <w:r w:rsidR="00445EF0">
        <w:t>Luke Holtschneider</w:t>
      </w:r>
      <w:r w:rsidR="00CD61D3">
        <w:t>, Missy Bonnot</w:t>
      </w:r>
    </w:p>
    <w:p w14:paraId="17E86D39" w14:textId="77777777" w:rsidR="0093002A" w:rsidRDefault="0093002A" w:rsidP="0093002A">
      <w:pPr>
        <w:spacing w:after="0" w:line="240" w:lineRule="auto"/>
      </w:pPr>
    </w:p>
    <w:bookmarkEnd w:id="1"/>
    <w:p w14:paraId="19243A09" w14:textId="6936BE78" w:rsidR="00627D89" w:rsidRDefault="00627D89" w:rsidP="0093002A">
      <w:pPr>
        <w:spacing w:after="0" w:line="240" w:lineRule="auto"/>
      </w:pPr>
      <w:r>
        <w:rPr>
          <w:bCs/>
          <w:u w:val="single"/>
        </w:rPr>
        <w:t>GUESTS:</w:t>
      </w:r>
      <w:r>
        <w:rPr>
          <w:u w:val="single"/>
        </w:rPr>
        <w:br/>
      </w:r>
      <w:r w:rsidR="0014460C">
        <w:t>Jeff Haldiman</w:t>
      </w:r>
      <w:r w:rsidR="00CD61D3">
        <w:t>, News Tribune</w:t>
      </w:r>
      <w:r w:rsidR="00BF5C02">
        <w:t xml:space="preserve">; Ty Morris, Craig Bunger, </w:t>
      </w:r>
      <w:r w:rsidR="00D35360">
        <w:t xml:space="preserve">Tom McDonald, Sarah Johnson, Barr Engineering; </w:t>
      </w:r>
      <w:r w:rsidR="00BF5C02">
        <w:t>Shawn Goetz</w:t>
      </w:r>
      <w:r w:rsidR="00D35360">
        <w:t xml:space="preserve">, Greg </w:t>
      </w:r>
      <w:proofErr w:type="spellStart"/>
      <w:r w:rsidR="00D35360">
        <w:t>Kelahan</w:t>
      </w:r>
      <w:proofErr w:type="spellEnd"/>
      <w:r w:rsidR="00D35360">
        <w:t>, Hanson</w:t>
      </w:r>
      <w:r w:rsidR="006F066C">
        <w:t xml:space="preserve"> Engineering</w:t>
      </w:r>
      <w:r w:rsidR="00D35360">
        <w:t xml:space="preserve"> </w:t>
      </w:r>
      <w:r w:rsidR="00BF5C02">
        <w:t xml:space="preserve"> </w:t>
      </w:r>
    </w:p>
    <w:p w14:paraId="38DF644A" w14:textId="77777777" w:rsidR="00E936D3" w:rsidRPr="00627D89" w:rsidRDefault="00E936D3" w:rsidP="0093002A">
      <w:pPr>
        <w:spacing w:after="0" w:line="240" w:lineRule="auto"/>
        <w:rPr>
          <w:u w:val="single"/>
        </w:rPr>
      </w:pPr>
    </w:p>
    <w:p w14:paraId="13FBC555" w14:textId="2405D6C7" w:rsidR="00823CEF" w:rsidRPr="00F138D2" w:rsidRDefault="00823CEF" w:rsidP="00FC16C7">
      <w:pPr>
        <w:spacing w:after="0" w:line="240" w:lineRule="auto"/>
        <w:rPr>
          <w:b/>
          <w:u w:val="single"/>
        </w:rPr>
      </w:pPr>
      <w:r w:rsidRPr="00F138D2">
        <w:rPr>
          <w:b/>
          <w:u w:val="single"/>
        </w:rPr>
        <w:t>REGULAR BUSINESS:</w:t>
      </w:r>
    </w:p>
    <w:p w14:paraId="0F0D66FD" w14:textId="77777777" w:rsidR="009376EC" w:rsidRPr="00D37911" w:rsidRDefault="009376EC" w:rsidP="00FC16C7">
      <w:pPr>
        <w:spacing w:after="0" w:line="240" w:lineRule="auto"/>
      </w:pPr>
    </w:p>
    <w:p w14:paraId="63871D6C" w14:textId="07668C87" w:rsidR="00360538" w:rsidRDefault="004F0B80" w:rsidP="00360538">
      <w:pPr>
        <w:spacing w:after="0" w:line="240" w:lineRule="auto"/>
      </w:pPr>
      <w:r w:rsidRPr="004F0B80">
        <w:rPr>
          <w:rFonts w:eastAsia="Times New Roman"/>
          <w:b/>
          <w:bCs/>
          <w:color w:val="000000"/>
        </w:rPr>
        <w:t>1.</w:t>
      </w:r>
      <w:r w:rsidR="00516104">
        <w:rPr>
          <w:rFonts w:eastAsia="Times New Roman"/>
          <w:b/>
          <w:bCs/>
          <w:color w:val="000000"/>
        </w:rPr>
        <w:t xml:space="preserve"> </w:t>
      </w:r>
      <w:r w:rsidR="00E0546F">
        <w:rPr>
          <w:rFonts w:eastAsia="Times New Roman"/>
          <w:b/>
          <w:bCs/>
          <w:color w:val="000000"/>
          <w:u w:val="single"/>
        </w:rPr>
        <w:t>Roll Call</w:t>
      </w:r>
      <w:r w:rsidR="00D37911" w:rsidRPr="004F0B80">
        <w:rPr>
          <w:rFonts w:eastAsia="Times New Roman"/>
          <w:b/>
          <w:bCs/>
          <w:color w:val="000000"/>
        </w:rPr>
        <w:t>:</w:t>
      </w:r>
      <w:r w:rsidR="00D37911" w:rsidRPr="004F0B80">
        <w:rPr>
          <w:rFonts w:eastAsia="Times New Roman"/>
          <w:bCs/>
          <w:color w:val="000000"/>
        </w:rPr>
        <w:t xml:space="preserve"> </w:t>
      </w:r>
      <w:r w:rsidR="00E0546F">
        <w:rPr>
          <w:rFonts w:eastAsia="Times New Roman"/>
          <w:bCs/>
          <w:color w:val="000000"/>
        </w:rPr>
        <w:t>Missy Bonnot</w:t>
      </w:r>
      <w:r w:rsidR="00131759">
        <w:rPr>
          <w:rFonts w:eastAsia="Times New Roman"/>
          <w:bCs/>
          <w:color w:val="000000"/>
        </w:rPr>
        <w:t xml:space="preserve"> </w:t>
      </w:r>
    </w:p>
    <w:p w14:paraId="19FD593B" w14:textId="4D83A100" w:rsidR="00CD3A53" w:rsidRDefault="00CD3A53" w:rsidP="00CD3A53">
      <w:pPr>
        <w:spacing w:after="0" w:line="240" w:lineRule="auto"/>
      </w:pPr>
    </w:p>
    <w:p w14:paraId="1211C3D7" w14:textId="540DC4A7" w:rsidR="00E6723D" w:rsidRDefault="004F0B80" w:rsidP="009376EC">
      <w:pPr>
        <w:spacing w:after="0" w:line="240" w:lineRule="auto"/>
        <w:rPr>
          <w:rFonts w:eastAsia="Times New Roman"/>
          <w:bCs/>
        </w:rPr>
      </w:pPr>
      <w:r w:rsidRPr="004F0B80">
        <w:rPr>
          <w:rFonts w:eastAsia="Times New Roman"/>
          <w:b/>
          <w:bCs/>
        </w:rPr>
        <w:t xml:space="preserve">2. </w:t>
      </w:r>
      <w:r w:rsidR="00E0546F">
        <w:rPr>
          <w:rFonts w:eastAsia="Times New Roman"/>
          <w:b/>
          <w:bCs/>
          <w:u w:val="single"/>
        </w:rPr>
        <w:t>Approval of Agenda</w:t>
      </w:r>
      <w:r w:rsidR="00823CEF" w:rsidRPr="00516104">
        <w:rPr>
          <w:rFonts w:eastAsia="Times New Roman"/>
          <w:b/>
          <w:bCs/>
        </w:rPr>
        <w:t>:</w:t>
      </w:r>
      <w:r w:rsidR="004D1F54" w:rsidRPr="00516104">
        <w:rPr>
          <w:rFonts w:eastAsia="Times New Roman"/>
          <w:bCs/>
        </w:rPr>
        <w:t xml:space="preserve"> </w:t>
      </w:r>
    </w:p>
    <w:p w14:paraId="2850631A" w14:textId="3997B7D4" w:rsidR="001A07C4" w:rsidRDefault="00B77E83" w:rsidP="009376EC">
      <w:pPr>
        <w:spacing w:after="0" w:line="240" w:lineRule="auto"/>
        <w:rPr>
          <w:rFonts w:eastAsia="Times New Roman"/>
          <w:bCs/>
        </w:rPr>
      </w:pPr>
      <w:r>
        <w:rPr>
          <w:rFonts w:eastAsia="Times New Roman"/>
          <w:bCs/>
        </w:rPr>
        <w:t>Rick Mihalevich</w:t>
      </w:r>
      <w:r w:rsidR="00716A79">
        <w:rPr>
          <w:rFonts w:eastAsia="Times New Roman"/>
          <w:bCs/>
        </w:rPr>
        <w:t xml:space="preserve"> </w:t>
      </w:r>
      <w:r w:rsidR="00BB71D0">
        <w:rPr>
          <w:rFonts w:eastAsia="Times New Roman"/>
          <w:bCs/>
        </w:rPr>
        <w:t>m</w:t>
      </w:r>
      <w:r w:rsidR="001A07C4">
        <w:rPr>
          <w:rFonts w:eastAsia="Times New Roman"/>
          <w:bCs/>
        </w:rPr>
        <w:t>ade a motion to approve</w:t>
      </w:r>
      <w:r w:rsidR="00BB71D0">
        <w:rPr>
          <w:rFonts w:eastAsia="Times New Roman"/>
          <w:bCs/>
        </w:rPr>
        <w:t xml:space="preserve">.  </w:t>
      </w:r>
      <w:r w:rsidR="00D35360">
        <w:rPr>
          <w:rFonts w:eastAsia="Times New Roman"/>
          <w:bCs/>
        </w:rPr>
        <w:t>Jon Hensley</w:t>
      </w:r>
      <w:r w:rsidR="0022182E">
        <w:rPr>
          <w:rFonts w:eastAsia="Times New Roman"/>
          <w:bCs/>
        </w:rPr>
        <w:t xml:space="preserve"> </w:t>
      </w:r>
      <w:r w:rsidR="009973D2">
        <w:rPr>
          <w:rFonts w:eastAsia="Times New Roman"/>
          <w:bCs/>
        </w:rPr>
        <w:t>seconded</w:t>
      </w:r>
      <w:r w:rsidR="001A07C4">
        <w:rPr>
          <w:rFonts w:eastAsia="Times New Roman"/>
          <w:bCs/>
        </w:rPr>
        <w:t>.  Motion passed</w:t>
      </w:r>
      <w:r w:rsidR="00A572E7">
        <w:rPr>
          <w:rFonts w:eastAsia="Times New Roman"/>
          <w:bCs/>
        </w:rPr>
        <w:t>.</w:t>
      </w:r>
      <w:r w:rsidR="001A07C4">
        <w:rPr>
          <w:rFonts w:eastAsia="Times New Roman"/>
          <w:bCs/>
        </w:rPr>
        <w:t xml:space="preserve"> </w:t>
      </w:r>
    </w:p>
    <w:p w14:paraId="1E46E50A" w14:textId="20CD7CE9" w:rsidR="008D63B3" w:rsidRDefault="008D63B3" w:rsidP="009376EC">
      <w:pPr>
        <w:spacing w:after="0" w:line="240" w:lineRule="auto"/>
        <w:rPr>
          <w:rFonts w:eastAsia="Times New Roman"/>
          <w:bCs/>
        </w:rPr>
      </w:pPr>
    </w:p>
    <w:p w14:paraId="1683F896" w14:textId="2F3E19AE" w:rsidR="00C438C0" w:rsidRDefault="00A905C7" w:rsidP="009376EC">
      <w:pPr>
        <w:spacing w:after="0" w:line="240" w:lineRule="auto"/>
        <w:rPr>
          <w:rFonts w:eastAsia="Times New Roman"/>
          <w:bCs/>
        </w:rPr>
      </w:pPr>
      <w:r>
        <w:rPr>
          <w:rFonts w:eastAsia="Times New Roman"/>
          <w:b/>
          <w:bCs/>
        </w:rPr>
        <w:t>3</w:t>
      </w:r>
      <w:r w:rsidR="004F0B80" w:rsidRPr="004F0B80">
        <w:rPr>
          <w:rFonts w:eastAsia="Times New Roman"/>
          <w:b/>
          <w:bCs/>
        </w:rPr>
        <w:t xml:space="preserve">. </w:t>
      </w:r>
      <w:r w:rsidR="002D2BB0">
        <w:rPr>
          <w:rFonts w:eastAsia="Times New Roman"/>
          <w:b/>
          <w:bCs/>
          <w:u w:val="single"/>
        </w:rPr>
        <w:t>Approve Minutes:</w:t>
      </w:r>
      <w:r w:rsidR="002D2BB0">
        <w:rPr>
          <w:rFonts w:eastAsia="Times New Roman"/>
          <w:b/>
          <w:bCs/>
        </w:rPr>
        <w:t xml:space="preserve"> </w:t>
      </w:r>
    </w:p>
    <w:p w14:paraId="53A60786" w14:textId="042C11E7" w:rsidR="005C3123" w:rsidRDefault="008D22E6" w:rsidP="009376EC">
      <w:pPr>
        <w:spacing w:after="0" w:line="240" w:lineRule="auto"/>
        <w:rPr>
          <w:rFonts w:eastAsia="Times New Roman"/>
          <w:bCs/>
        </w:rPr>
      </w:pPr>
      <w:r>
        <w:rPr>
          <w:rFonts w:eastAsia="Times New Roman"/>
          <w:bCs/>
        </w:rPr>
        <w:t xml:space="preserve">Rick Mihalevich </w:t>
      </w:r>
      <w:r w:rsidR="006D2FB2">
        <w:rPr>
          <w:rFonts w:eastAsia="Times New Roman"/>
        </w:rPr>
        <w:t>made a motion to approve</w:t>
      </w:r>
      <w:r w:rsidR="00E07F46">
        <w:rPr>
          <w:rFonts w:eastAsia="Times New Roman"/>
        </w:rPr>
        <w:t>.</w:t>
      </w:r>
      <w:r w:rsidR="006D2FB2">
        <w:rPr>
          <w:rFonts w:eastAsia="Times New Roman"/>
        </w:rPr>
        <w:t xml:space="preserve"> </w:t>
      </w:r>
      <w:r>
        <w:t>Jeff Earl</w:t>
      </w:r>
      <w:r w:rsidR="0092141D">
        <w:t xml:space="preserve"> </w:t>
      </w:r>
      <w:r w:rsidR="001A07C4">
        <w:rPr>
          <w:rFonts w:eastAsia="Times New Roman"/>
        </w:rPr>
        <w:t>seconded</w:t>
      </w:r>
      <w:r w:rsidR="006D2FB2">
        <w:rPr>
          <w:rFonts w:eastAsia="Times New Roman"/>
        </w:rPr>
        <w:t>.  Motion passed.</w:t>
      </w:r>
      <w:r w:rsidR="00823CEF" w:rsidRPr="000849B2">
        <w:rPr>
          <w:rFonts w:eastAsia="Times New Roman"/>
        </w:rPr>
        <w:br/>
      </w:r>
      <w:r w:rsidR="00823CEF" w:rsidRPr="000849B2">
        <w:rPr>
          <w:rFonts w:eastAsia="Times New Roman"/>
        </w:rPr>
        <w:br/>
      </w:r>
      <w:r w:rsidR="00A905C7">
        <w:rPr>
          <w:rFonts w:eastAsia="Times New Roman"/>
          <w:b/>
          <w:bCs/>
        </w:rPr>
        <w:t>4</w:t>
      </w:r>
      <w:r w:rsidR="004F0B80" w:rsidRPr="004F0B80">
        <w:rPr>
          <w:rFonts w:eastAsia="Times New Roman"/>
          <w:b/>
          <w:bCs/>
        </w:rPr>
        <w:t xml:space="preserve">. </w:t>
      </w:r>
      <w:r w:rsidR="00E0546F">
        <w:rPr>
          <w:rFonts w:eastAsia="Times New Roman"/>
          <w:b/>
          <w:bCs/>
          <w:u w:val="single"/>
        </w:rPr>
        <w:t>Public Comments</w:t>
      </w:r>
      <w:r w:rsidR="00962DF2" w:rsidRPr="004F0B80">
        <w:rPr>
          <w:rFonts w:eastAsia="Times New Roman"/>
          <w:b/>
          <w:bCs/>
        </w:rPr>
        <w:t xml:space="preserve">: </w:t>
      </w:r>
    </w:p>
    <w:p w14:paraId="4C1AA3E0" w14:textId="05363162" w:rsidR="006D2FB2" w:rsidRPr="004F0B80" w:rsidRDefault="005B1DEC" w:rsidP="009376EC">
      <w:pPr>
        <w:spacing w:after="0" w:line="240" w:lineRule="auto"/>
        <w:rPr>
          <w:rFonts w:eastAsia="Times New Roman"/>
        </w:rPr>
      </w:pPr>
      <w:r>
        <w:rPr>
          <w:rFonts w:eastAsia="Times New Roman"/>
        </w:rPr>
        <w:t>No Public Comment</w:t>
      </w:r>
    </w:p>
    <w:p w14:paraId="09C18655" w14:textId="7BC0A996" w:rsidR="005C3123" w:rsidRDefault="005C3123" w:rsidP="009376EC">
      <w:pPr>
        <w:spacing w:after="0" w:line="240" w:lineRule="auto"/>
        <w:rPr>
          <w:rFonts w:eastAsia="Times New Roman"/>
        </w:rPr>
      </w:pPr>
    </w:p>
    <w:p w14:paraId="583B498F" w14:textId="68FC61EC" w:rsidR="00C74FB6" w:rsidRDefault="00C74FB6" w:rsidP="00716A79">
      <w:pPr>
        <w:widowControl w:val="0"/>
        <w:spacing w:after="0" w:line="240" w:lineRule="auto"/>
        <w:ind w:left="58"/>
        <w:rPr>
          <w:rFonts w:eastAsia="Times New Roman"/>
        </w:rPr>
      </w:pPr>
      <w:r>
        <w:rPr>
          <w:rFonts w:eastAsia="Times New Roman"/>
          <w:b/>
          <w:bCs/>
        </w:rPr>
        <w:t>5.</w:t>
      </w:r>
      <w:r w:rsidR="00716A79">
        <w:rPr>
          <w:rFonts w:eastAsia="Times New Roman"/>
          <w:b/>
          <w:bCs/>
        </w:rPr>
        <w:t xml:space="preserve"> </w:t>
      </w:r>
      <w:r w:rsidR="00716A79" w:rsidRPr="00716A79">
        <w:rPr>
          <w:rFonts w:eastAsia="Times New Roman"/>
          <w:b/>
          <w:bCs/>
          <w:u w:val="single"/>
        </w:rPr>
        <w:t>Old Business</w:t>
      </w:r>
      <w:r w:rsidR="00716A79">
        <w:rPr>
          <w:rFonts w:eastAsia="Times New Roman"/>
          <w:b/>
          <w:bCs/>
          <w:u w:val="single"/>
        </w:rPr>
        <w:t xml:space="preserve">: </w:t>
      </w:r>
    </w:p>
    <w:p w14:paraId="4F09B8B4" w14:textId="062DC95B" w:rsidR="00E32FBD" w:rsidRPr="00E25668" w:rsidRDefault="00E25668" w:rsidP="00C74FB6">
      <w:pPr>
        <w:widowControl w:val="0"/>
        <w:spacing w:after="0" w:line="240" w:lineRule="auto"/>
        <w:ind w:left="58"/>
        <w:rPr>
          <w:rFonts w:eastAsia="Times New Roman"/>
        </w:rPr>
      </w:pPr>
      <w:r w:rsidRPr="00E25668">
        <w:rPr>
          <w:rFonts w:eastAsia="Times New Roman"/>
        </w:rPr>
        <w:t>No Old Business</w:t>
      </w:r>
    </w:p>
    <w:p w14:paraId="42FB1A8A" w14:textId="3635FE3E" w:rsidR="002F613F" w:rsidRDefault="002F613F" w:rsidP="00C74FB6">
      <w:pPr>
        <w:widowControl w:val="0"/>
        <w:spacing w:after="0" w:line="240" w:lineRule="auto"/>
        <w:ind w:left="58"/>
        <w:rPr>
          <w:rFonts w:eastAsia="Times New Roman"/>
        </w:rPr>
      </w:pPr>
    </w:p>
    <w:p w14:paraId="54209A0E" w14:textId="49F273A3" w:rsidR="00344BE2" w:rsidRPr="00D420A5" w:rsidRDefault="00344BE2" w:rsidP="00344BE2">
      <w:pPr>
        <w:spacing w:after="0" w:line="240" w:lineRule="auto"/>
        <w:rPr>
          <w:rFonts w:eastAsia="Times New Roman"/>
          <w:b/>
          <w:u w:val="single"/>
        </w:rPr>
      </w:pPr>
      <w:r>
        <w:rPr>
          <w:rFonts w:eastAsia="Times New Roman"/>
          <w:b/>
        </w:rPr>
        <w:t>6</w:t>
      </w:r>
      <w:r w:rsidRPr="00D420A5">
        <w:rPr>
          <w:rFonts w:eastAsia="Times New Roman"/>
          <w:b/>
        </w:rPr>
        <w:t xml:space="preserve">. </w:t>
      </w:r>
      <w:r w:rsidR="00716A79">
        <w:rPr>
          <w:rFonts w:eastAsia="Times New Roman"/>
          <w:b/>
          <w:u w:val="single"/>
        </w:rPr>
        <w:t>New Business</w:t>
      </w:r>
      <w:r w:rsidRPr="00D420A5">
        <w:rPr>
          <w:rFonts w:eastAsia="Times New Roman"/>
          <w:b/>
          <w:u w:val="single"/>
        </w:rPr>
        <w:t>:</w:t>
      </w:r>
    </w:p>
    <w:p w14:paraId="1FE1C5D6" w14:textId="47FDA345" w:rsidR="003B7B8D" w:rsidRDefault="00E25668" w:rsidP="00DD719E">
      <w:pPr>
        <w:widowControl w:val="0"/>
        <w:spacing w:after="0" w:line="240" w:lineRule="auto"/>
        <w:rPr>
          <w:rFonts w:eastAsia="Times New Roman"/>
        </w:rPr>
      </w:pPr>
      <w:r w:rsidRPr="00E25668">
        <w:rPr>
          <w:rFonts w:eastAsia="Times New Roman"/>
        </w:rPr>
        <w:t xml:space="preserve">6.1.  </w:t>
      </w:r>
      <w:r w:rsidR="00DD719E">
        <w:rPr>
          <w:rFonts w:eastAsia="Times New Roman"/>
        </w:rPr>
        <w:t xml:space="preserve">Watco Presentation – Doug Conway, Vice President Sales, presented information on Watco. </w:t>
      </w:r>
      <w:r w:rsidR="00D01094">
        <w:rPr>
          <w:rFonts w:eastAsia="Times New Roman"/>
        </w:rPr>
        <w:t>Watco is a transportation and logistics company that o</w:t>
      </w:r>
      <w:r w:rsidR="00D01094" w:rsidRPr="00D01094">
        <w:rPr>
          <w:rFonts w:eastAsia="Times New Roman"/>
        </w:rPr>
        <w:t>wn</w:t>
      </w:r>
      <w:r w:rsidR="00D01094">
        <w:rPr>
          <w:rFonts w:eastAsia="Times New Roman"/>
        </w:rPr>
        <w:t>s</w:t>
      </w:r>
      <w:r w:rsidR="00D01094" w:rsidRPr="00D01094">
        <w:rPr>
          <w:rFonts w:eastAsia="Times New Roman"/>
        </w:rPr>
        <w:t xml:space="preserve"> and operate</w:t>
      </w:r>
      <w:r w:rsidR="00D01094">
        <w:rPr>
          <w:rFonts w:eastAsia="Times New Roman"/>
        </w:rPr>
        <w:t xml:space="preserve">s a </w:t>
      </w:r>
      <w:r w:rsidR="00D01094" w:rsidRPr="00D01094">
        <w:rPr>
          <w:rFonts w:eastAsia="Times New Roman"/>
        </w:rPr>
        <w:t>network of short line railroads, terminals, ports, and repair terminals.</w:t>
      </w:r>
    </w:p>
    <w:p w14:paraId="4FBFEA9F" w14:textId="77777777" w:rsidR="00DD719E" w:rsidRDefault="00DD719E" w:rsidP="00C74FB6">
      <w:pPr>
        <w:widowControl w:val="0"/>
        <w:spacing w:after="0" w:line="240" w:lineRule="auto"/>
        <w:ind w:left="58"/>
        <w:rPr>
          <w:rFonts w:eastAsia="Times New Roman"/>
        </w:rPr>
      </w:pPr>
    </w:p>
    <w:p w14:paraId="5AFF48F1" w14:textId="326F41A6" w:rsidR="00536AD2" w:rsidRPr="00536AD2" w:rsidRDefault="00536AD2" w:rsidP="00C74FB6">
      <w:pPr>
        <w:widowControl w:val="0"/>
        <w:spacing w:after="0" w:line="240" w:lineRule="auto"/>
        <w:ind w:left="58"/>
        <w:rPr>
          <w:rFonts w:eastAsia="Times New Roman"/>
          <w:b/>
          <w:bCs/>
        </w:rPr>
      </w:pPr>
      <w:r w:rsidRPr="00536AD2">
        <w:rPr>
          <w:rFonts w:eastAsia="Times New Roman"/>
          <w:b/>
          <w:bCs/>
        </w:rPr>
        <w:t xml:space="preserve">7. </w:t>
      </w:r>
      <w:r w:rsidRPr="00536AD2">
        <w:rPr>
          <w:rFonts w:eastAsia="Times New Roman"/>
          <w:b/>
          <w:bCs/>
          <w:u w:val="single"/>
        </w:rPr>
        <w:t>Staff Report:</w:t>
      </w:r>
    </w:p>
    <w:p w14:paraId="6EE493C9" w14:textId="41081CE3" w:rsidR="00536AD2" w:rsidRDefault="00E11DC0" w:rsidP="00C74FB6">
      <w:pPr>
        <w:widowControl w:val="0"/>
        <w:spacing w:after="0" w:line="240" w:lineRule="auto"/>
        <w:ind w:left="58"/>
        <w:rPr>
          <w:rFonts w:eastAsia="Times New Roman"/>
        </w:rPr>
      </w:pPr>
      <w:r>
        <w:rPr>
          <w:rFonts w:eastAsia="Times New Roman"/>
        </w:rPr>
        <w:t xml:space="preserve">Missy Bonnot reported </w:t>
      </w:r>
      <w:r w:rsidR="00C80A57">
        <w:rPr>
          <w:rFonts w:eastAsia="Times New Roman"/>
        </w:rPr>
        <w:t xml:space="preserve">end of </w:t>
      </w:r>
      <w:r w:rsidR="00855A7A">
        <w:rPr>
          <w:rFonts w:eastAsia="Times New Roman"/>
        </w:rPr>
        <w:t>F</w:t>
      </w:r>
      <w:r w:rsidR="00C80A57">
        <w:rPr>
          <w:rFonts w:eastAsia="Times New Roman"/>
        </w:rPr>
        <w:t xml:space="preserve">iscal </w:t>
      </w:r>
      <w:r w:rsidR="00855A7A">
        <w:rPr>
          <w:rFonts w:eastAsia="Times New Roman"/>
        </w:rPr>
        <w:t>Y</w:t>
      </w:r>
      <w:r w:rsidR="00C80A57">
        <w:rPr>
          <w:rFonts w:eastAsia="Times New Roman"/>
        </w:rPr>
        <w:t>ear 22 is comin</w:t>
      </w:r>
      <w:r w:rsidR="00E45F37">
        <w:rPr>
          <w:rFonts w:eastAsia="Times New Roman"/>
        </w:rPr>
        <w:t xml:space="preserve">g to a close and all invoices will need to be submitted by June 15 to MoDOT.  The Missouri Port Authority Association (MPAA) will be </w:t>
      </w:r>
      <w:r w:rsidR="00E45F37">
        <w:rPr>
          <w:rFonts w:eastAsia="Times New Roman"/>
        </w:rPr>
        <w:lastRenderedPageBreak/>
        <w:t>h</w:t>
      </w:r>
      <w:r w:rsidR="00DA589F">
        <w:rPr>
          <w:rFonts w:eastAsia="Times New Roman"/>
        </w:rPr>
        <w:t>olding</w:t>
      </w:r>
      <w:r w:rsidR="00E45F37">
        <w:rPr>
          <w:rFonts w:eastAsia="Times New Roman"/>
        </w:rPr>
        <w:t xml:space="preserve"> the summer meeting June 7 and 8 in Boonville</w:t>
      </w:r>
      <w:r w:rsidR="00DA589F">
        <w:rPr>
          <w:rFonts w:eastAsia="Times New Roman"/>
        </w:rPr>
        <w:t>. At that time all port</w:t>
      </w:r>
      <w:r w:rsidR="00855A7A">
        <w:rPr>
          <w:rFonts w:eastAsia="Times New Roman"/>
        </w:rPr>
        <w:t>s</w:t>
      </w:r>
      <w:r w:rsidR="00DA589F">
        <w:rPr>
          <w:rFonts w:eastAsia="Times New Roman"/>
        </w:rPr>
        <w:t xml:space="preserve"> will be presenting projects for FY 24.  </w:t>
      </w:r>
    </w:p>
    <w:p w14:paraId="06B7C121" w14:textId="5278B341" w:rsidR="00DA589F" w:rsidRDefault="00DA589F" w:rsidP="00C74FB6">
      <w:pPr>
        <w:widowControl w:val="0"/>
        <w:spacing w:after="0" w:line="240" w:lineRule="auto"/>
        <w:ind w:left="58"/>
        <w:rPr>
          <w:rFonts w:eastAsia="Times New Roman"/>
        </w:rPr>
      </w:pPr>
    </w:p>
    <w:p w14:paraId="7B819B27" w14:textId="158A8C29" w:rsidR="00DA589F" w:rsidRDefault="00DA589F" w:rsidP="00855A7A">
      <w:pPr>
        <w:widowControl w:val="0"/>
        <w:spacing w:after="0" w:line="240" w:lineRule="auto"/>
        <w:rPr>
          <w:rFonts w:eastAsia="Times New Roman"/>
        </w:rPr>
      </w:pPr>
      <w:r>
        <w:rPr>
          <w:rFonts w:eastAsia="Times New Roman"/>
        </w:rPr>
        <w:t xml:space="preserve">The breakdown of the </w:t>
      </w:r>
      <w:r w:rsidR="00970CFE">
        <w:rPr>
          <w:rFonts w:eastAsia="Times New Roman"/>
        </w:rPr>
        <w:t>Missouri State B</w:t>
      </w:r>
      <w:r>
        <w:rPr>
          <w:rFonts w:eastAsia="Times New Roman"/>
        </w:rPr>
        <w:t>udget for FY 23 is:</w:t>
      </w:r>
    </w:p>
    <w:p w14:paraId="1D60703D" w14:textId="5F050154" w:rsidR="00FD6DD4" w:rsidRDefault="00FD6DD4" w:rsidP="00FD6DD4">
      <w:r>
        <w:t>HB4 (4.555) - $11,620,577 (CIP)</w:t>
      </w:r>
    </w:p>
    <w:p w14:paraId="17BE8671" w14:textId="6991EA57" w:rsidR="00FD6DD4" w:rsidRDefault="00FD6DD4" w:rsidP="00FD6DD4">
      <w:r>
        <w:t>HB4 (4.555) - $800,000 (Admin)</w:t>
      </w:r>
    </w:p>
    <w:p w14:paraId="03384BF6" w14:textId="1DD80BF6" w:rsidR="00FD6DD4" w:rsidRDefault="00FD6DD4" w:rsidP="00FD6DD4">
      <w:r>
        <w:t>HB4 (4.555) - $25M - For a grant to a port authority located in any county with more than two hundred thousand but fewer than two hundred thirty thousand inhabitants, for assistance in port planning, acquisition, or construction within the port district</w:t>
      </w:r>
    </w:p>
    <w:p w14:paraId="21C6C49B" w14:textId="74FEAF24" w:rsidR="00FD6DD4" w:rsidRDefault="00FD6DD4" w:rsidP="00FD6DD4">
      <w:r>
        <w:t>HB20 (20.013) - $25M - For grants to port authorities, provided that local match be provided in order to be eligible for state funds - From Coronavirus State Fiscal Recovery - Health and Economic Impact Fund </w:t>
      </w:r>
    </w:p>
    <w:p w14:paraId="6171368A" w14:textId="77777777" w:rsidR="00FD6DD4" w:rsidRDefault="00FD6DD4" w:rsidP="00FD6DD4">
      <w:r>
        <w:t>HB20 (20.014) - $5M - For grants to a port authority located in any county with more than fifteen thousand seven hundred but fewer than seventeen thousand six hundred inhabitants and with a county seat with more than two thousand but fewer than three thousand inhabitants, provided that local match be provided in order to be eligible for state funds - From Coronavirus State Fiscal Recovery - Health and Economic Impact Fund </w:t>
      </w:r>
    </w:p>
    <w:p w14:paraId="1923C3C2" w14:textId="28BEB14E" w:rsidR="00536AD2" w:rsidRDefault="00536AD2" w:rsidP="00C74FB6">
      <w:pPr>
        <w:widowControl w:val="0"/>
        <w:spacing w:after="0" w:line="240" w:lineRule="auto"/>
        <w:ind w:left="58"/>
        <w:rPr>
          <w:rFonts w:eastAsia="Times New Roman"/>
          <w:b/>
          <w:bCs/>
          <w:u w:val="single"/>
        </w:rPr>
      </w:pPr>
      <w:r w:rsidRPr="00F82B60">
        <w:rPr>
          <w:rFonts w:eastAsia="Times New Roman"/>
          <w:b/>
          <w:bCs/>
        </w:rPr>
        <w:t>8.</w:t>
      </w:r>
      <w:r>
        <w:rPr>
          <w:rFonts w:eastAsia="Times New Roman"/>
        </w:rPr>
        <w:t xml:space="preserve"> </w:t>
      </w:r>
      <w:r w:rsidR="00DD719E">
        <w:rPr>
          <w:rFonts w:eastAsia="Times New Roman"/>
        </w:rPr>
        <w:t xml:space="preserve"> </w:t>
      </w:r>
      <w:r w:rsidRPr="00536AD2">
        <w:rPr>
          <w:rFonts w:eastAsia="Times New Roman"/>
          <w:b/>
          <w:bCs/>
          <w:u w:val="single"/>
        </w:rPr>
        <w:t>Commissioners Reports &amp; Invited Guests</w:t>
      </w:r>
      <w:r>
        <w:rPr>
          <w:rFonts w:eastAsia="Times New Roman"/>
          <w:b/>
          <w:bCs/>
          <w:u w:val="single"/>
        </w:rPr>
        <w:t>:</w:t>
      </w:r>
    </w:p>
    <w:p w14:paraId="4B8464E7" w14:textId="4EC228F4" w:rsidR="00DD719E" w:rsidRDefault="00DD719E" w:rsidP="00C74FB6">
      <w:pPr>
        <w:widowControl w:val="0"/>
        <w:spacing w:after="0" w:line="240" w:lineRule="auto"/>
        <w:ind w:left="58"/>
        <w:rPr>
          <w:rFonts w:eastAsia="Times New Roman"/>
        </w:rPr>
      </w:pPr>
      <w:r>
        <w:rPr>
          <w:rFonts w:eastAsia="Times New Roman"/>
        </w:rPr>
        <w:t>No Reports</w:t>
      </w:r>
    </w:p>
    <w:p w14:paraId="09A9FE8C" w14:textId="5996F588" w:rsidR="00DD719E" w:rsidRDefault="00DD719E" w:rsidP="00C74FB6">
      <w:pPr>
        <w:widowControl w:val="0"/>
        <w:spacing w:after="0" w:line="240" w:lineRule="auto"/>
        <w:ind w:left="58"/>
        <w:rPr>
          <w:rFonts w:eastAsia="Times New Roman"/>
        </w:rPr>
      </w:pPr>
    </w:p>
    <w:p w14:paraId="097FA6CD" w14:textId="399BD0E0" w:rsidR="00DD719E" w:rsidRDefault="00DD719E" w:rsidP="00DD719E">
      <w:pPr>
        <w:widowControl w:val="0"/>
        <w:tabs>
          <w:tab w:val="left" w:pos="-720"/>
        </w:tabs>
        <w:suppressAutoHyphens/>
        <w:spacing w:after="240" w:line="240" w:lineRule="auto"/>
        <w:rPr>
          <w:rFonts w:eastAsia="Calibri"/>
        </w:rPr>
      </w:pPr>
      <w:r w:rsidRPr="00DD719E">
        <w:rPr>
          <w:rFonts w:eastAsia="Calibri"/>
          <w:b/>
          <w:bCs/>
          <w:spacing w:val="1"/>
        </w:rPr>
        <w:t xml:space="preserve"> 9</w:t>
      </w:r>
      <w:r w:rsidRPr="00DD719E">
        <w:rPr>
          <w:rFonts w:eastAsia="Calibri"/>
          <w:b/>
          <w:bCs/>
        </w:rPr>
        <w:t>.</w:t>
      </w:r>
      <w:r>
        <w:rPr>
          <w:rFonts w:eastAsia="Calibri"/>
        </w:rPr>
        <w:t xml:space="preserve"> </w:t>
      </w:r>
      <w:r w:rsidRPr="00DD719E">
        <w:rPr>
          <w:rFonts w:eastAsia="Calibri"/>
          <w:b/>
          <w:bCs/>
          <w:u w:val="single"/>
        </w:rPr>
        <w:t>CLOSED SESSION</w:t>
      </w:r>
      <w:r w:rsidRPr="00DD719E">
        <w:rPr>
          <w:rFonts w:eastAsia="Calibri"/>
          <w:b/>
          <w:bCs/>
        </w:rPr>
        <w:t>:</w:t>
      </w:r>
      <w:r w:rsidRPr="00DD719E">
        <w:rPr>
          <w:rFonts w:eastAsia="Calibri"/>
        </w:rPr>
        <w:t xml:space="preserve"> Pursuant to Section 610.021(12), </w:t>
      </w:r>
      <w:proofErr w:type="spellStart"/>
      <w:r w:rsidRPr="00DD719E">
        <w:rPr>
          <w:rFonts w:eastAsia="Calibri"/>
        </w:rPr>
        <w:t>RSMo</w:t>
      </w:r>
      <w:proofErr w:type="spellEnd"/>
      <w:r w:rsidRPr="00DD719E">
        <w:rPr>
          <w:rFonts w:eastAsia="Calibri"/>
        </w:rPr>
        <w:t>, the Chair will entertain a motion to go into Closed Session to discuss proposals and related documents or any documents related to a negotiated contract</w:t>
      </w:r>
      <w:r>
        <w:rPr>
          <w:rFonts w:eastAsia="Calibri"/>
        </w:rPr>
        <w:t>.</w:t>
      </w:r>
    </w:p>
    <w:p w14:paraId="29A905A1" w14:textId="0552D39D" w:rsidR="00DD719E" w:rsidRDefault="00DD719E" w:rsidP="00DD719E">
      <w:pPr>
        <w:widowControl w:val="0"/>
        <w:tabs>
          <w:tab w:val="left" w:pos="-720"/>
        </w:tabs>
        <w:suppressAutoHyphens/>
        <w:spacing w:after="240" w:line="240" w:lineRule="auto"/>
        <w:rPr>
          <w:rFonts w:eastAsia="Calibri"/>
        </w:rPr>
      </w:pPr>
      <w:r>
        <w:rPr>
          <w:rFonts w:eastAsia="Calibri"/>
        </w:rPr>
        <w:t xml:space="preserve">Roger Fischer made a motion to go into Closed session. </w:t>
      </w:r>
      <w:r w:rsidR="00FA6D36">
        <w:rPr>
          <w:rFonts w:eastAsia="Calibri"/>
        </w:rPr>
        <w:t>Rick Mihalevich</w:t>
      </w:r>
      <w:r w:rsidR="0087236E">
        <w:rPr>
          <w:rFonts w:eastAsia="Calibri"/>
        </w:rPr>
        <w:t xml:space="preserve"> seconded.  By roll call vote, motion passed.</w:t>
      </w:r>
    </w:p>
    <w:p w14:paraId="558CF24B" w14:textId="4D1640F2" w:rsidR="00FA6D36" w:rsidRDefault="00FA6D36" w:rsidP="00DD719E">
      <w:pPr>
        <w:widowControl w:val="0"/>
        <w:tabs>
          <w:tab w:val="left" w:pos="-720"/>
        </w:tabs>
        <w:suppressAutoHyphens/>
        <w:spacing w:after="240" w:line="240" w:lineRule="auto"/>
        <w:rPr>
          <w:rFonts w:eastAsia="Calibri"/>
        </w:rPr>
      </w:pPr>
      <w:r>
        <w:rPr>
          <w:rFonts w:eastAsia="Calibri"/>
        </w:rPr>
        <w:t>Barr Engineering presented a Change Order to Agreement for Professional Services</w:t>
      </w:r>
      <w:r w:rsidR="00037929">
        <w:rPr>
          <w:rFonts w:eastAsia="Calibri"/>
        </w:rPr>
        <w:t xml:space="preserve">. This change order proposes new tasks to be completed June 15, 2022. </w:t>
      </w:r>
      <w:r w:rsidR="00A60FCF">
        <w:rPr>
          <w:rFonts w:eastAsia="Calibri"/>
        </w:rPr>
        <w:t>The new amount is $113,900. Roger Fischer made a motion to adopt the Change Order and to authorize Chairman Otto to sign and execute the agreement.  Jon Hensley seconded. Motion passed.</w:t>
      </w:r>
    </w:p>
    <w:p w14:paraId="69C65CDA" w14:textId="0E52C019" w:rsidR="00A60FCF" w:rsidRDefault="00A60FCF" w:rsidP="00DD719E">
      <w:pPr>
        <w:widowControl w:val="0"/>
        <w:tabs>
          <w:tab w:val="left" w:pos="-720"/>
        </w:tabs>
        <w:suppressAutoHyphens/>
        <w:spacing w:after="240" w:line="240" w:lineRule="auto"/>
        <w:rPr>
          <w:rFonts w:eastAsia="Calibri"/>
        </w:rPr>
      </w:pPr>
      <w:r>
        <w:rPr>
          <w:rFonts w:eastAsia="Calibri"/>
        </w:rPr>
        <w:t>Roger Fischer made a motion to come out of closed session.  Rick Mihalevich seconded. By roll call vote, motion passed,</w:t>
      </w:r>
    </w:p>
    <w:p w14:paraId="50676FC2" w14:textId="02383753" w:rsidR="002F613F" w:rsidRPr="00C74FB6" w:rsidRDefault="002F613F" w:rsidP="00C74FB6">
      <w:pPr>
        <w:widowControl w:val="0"/>
        <w:spacing w:after="0" w:line="240" w:lineRule="auto"/>
        <w:ind w:left="58"/>
        <w:rPr>
          <w:rFonts w:eastAsia="Times New Roman"/>
        </w:rPr>
      </w:pPr>
      <w:r>
        <w:rPr>
          <w:rFonts w:eastAsia="Times New Roman"/>
        </w:rPr>
        <w:t xml:space="preserve">With no other </w:t>
      </w:r>
      <w:r w:rsidR="00B708A4">
        <w:rPr>
          <w:rFonts w:eastAsia="Times New Roman"/>
        </w:rPr>
        <w:t>business</w:t>
      </w:r>
      <w:r>
        <w:rPr>
          <w:rFonts w:eastAsia="Times New Roman"/>
        </w:rPr>
        <w:t xml:space="preserve">, </w:t>
      </w:r>
      <w:r w:rsidR="00A60FCF">
        <w:rPr>
          <w:rFonts w:eastAsia="Times New Roman"/>
        </w:rPr>
        <w:t>Roger Fischer</w:t>
      </w:r>
      <w:r w:rsidR="00E11DC0">
        <w:rPr>
          <w:rFonts w:eastAsia="Times New Roman"/>
        </w:rPr>
        <w:t xml:space="preserve"> </w:t>
      </w:r>
      <w:r>
        <w:rPr>
          <w:rFonts w:eastAsia="Times New Roman"/>
        </w:rPr>
        <w:t xml:space="preserve">made a motion to adjourn.  </w:t>
      </w:r>
      <w:r w:rsidR="00E11DC0">
        <w:rPr>
          <w:rFonts w:eastAsia="Times New Roman"/>
        </w:rPr>
        <w:t xml:space="preserve">Jason Branstetter </w:t>
      </w:r>
      <w:r>
        <w:rPr>
          <w:rFonts w:eastAsia="Times New Roman"/>
        </w:rPr>
        <w:t>seconded. Motion passed and meeting adjourned.</w:t>
      </w:r>
    </w:p>
    <w:p w14:paraId="3593C0BE" w14:textId="77777777" w:rsidR="0089202B" w:rsidRDefault="0089202B" w:rsidP="00DA3CCC">
      <w:pPr>
        <w:spacing w:after="0" w:line="240" w:lineRule="auto"/>
        <w:rPr>
          <w:rFonts w:eastAsia="Times New Roman"/>
          <w:bCs/>
        </w:rPr>
      </w:pPr>
    </w:p>
    <w:p w14:paraId="335F2F67" w14:textId="6AD351D4" w:rsidR="00DA3CCC" w:rsidRPr="00D420A5" w:rsidRDefault="00DA3CCC" w:rsidP="00DA3CCC">
      <w:pPr>
        <w:spacing w:after="0" w:line="240" w:lineRule="auto"/>
      </w:pPr>
      <w:r w:rsidRPr="00D420A5">
        <w:rPr>
          <w:rFonts w:eastAsia="Times New Roman"/>
          <w:bCs/>
        </w:rPr>
        <w:t xml:space="preserve">Next meeting Thursday, </w:t>
      </w:r>
      <w:r w:rsidR="00C80A57">
        <w:rPr>
          <w:rFonts w:eastAsia="Times New Roman"/>
          <w:bCs/>
        </w:rPr>
        <w:t>J</w:t>
      </w:r>
      <w:r w:rsidR="00A60FCF">
        <w:rPr>
          <w:rFonts w:eastAsia="Times New Roman"/>
          <w:bCs/>
        </w:rPr>
        <w:t xml:space="preserve">une </w:t>
      </w:r>
      <w:r w:rsidR="00C80A57">
        <w:rPr>
          <w:rFonts w:eastAsia="Times New Roman"/>
          <w:bCs/>
        </w:rPr>
        <w:t>16</w:t>
      </w:r>
      <w:r w:rsidRPr="00D420A5">
        <w:rPr>
          <w:rFonts w:eastAsia="Times New Roman"/>
          <w:bCs/>
        </w:rPr>
        <w:t>, 202</w:t>
      </w:r>
      <w:r>
        <w:rPr>
          <w:rFonts w:eastAsia="Times New Roman"/>
          <w:bCs/>
        </w:rPr>
        <w:t>2</w:t>
      </w:r>
    </w:p>
    <w:p w14:paraId="65AA5A02" w14:textId="77777777" w:rsidR="00DA3CCC" w:rsidRPr="00D420A5" w:rsidRDefault="00DA3CCC" w:rsidP="00DA3CCC">
      <w:pPr>
        <w:pStyle w:val="ListParagraph"/>
        <w:spacing w:after="0" w:line="240" w:lineRule="auto"/>
        <w:ind w:left="360"/>
        <w:contextualSpacing w:val="0"/>
      </w:pPr>
    </w:p>
    <w:p w14:paraId="534BE587" w14:textId="77777777" w:rsidR="00DA3CCC" w:rsidRDefault="00DA3CCC" w:rsidP="00253374">
      <w:pPr>
        <w:spacing w:after="0" w:line="240" w:lineRule="auto"/>
      </w:pPr>
      <w:r w:rsidRPr="00D420A5">
        <w:t>Minutes submitted by:  __________________________________</w:t>
      </w:r>
    </w:p>
    <w:p w14:paraId="21B14DFA" w14:textId="77777777" w:rsidR="00DA3CCC" w:rsidRDefault="00DA3CCC" w:rsidP="00253374">
      <w:pPr>
        <w:spacing w:after="0" w:line="240" w:lineRule="auto"/>
      </w:pPr>
      <w:r>
        <w:t>Missy Bonnot, Vice President</w:t>
      </w:r>
      <w:r w:rsidRPr="00152BA5">
        <w:rPr>
          <w:b/>
          <w:u w:val="single"/>
        </w:rPr>
        <w:br/>
      </w:r>
      <w:r>
        <w:t>Jefferson City Regional Economic Partnership</w:t>
      </w:r>
    </w:p>
    <w:p w14:paraId="526E0C69" w14:textId="77777777" w:rsidR="0004645D" w:rsidRDefault="0004645D" w:rsidP="00DA3CCC">
      <w:pPr>
        <w:spacing w:after="0" w:line="240" w:lineRule="auto"/>
      </w:pPr>
    </w:p>
    <w:sectPr w:rsidR="0004645D" w:rsidSect="005A0565">
      <w:type w:val="continuous"/>
      <w:pgSz w:w="12240" w:h="15840"/>
      <w:pgMar w:top="806"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51C8" w14:textId="77777777" w:rsidR="005116A5" w:rsidRDefault="005116A5" w:rsidP="000A3F7A">
      <w:pPr>
        <w:spacing w:after="0" w:line="240" w:lineRule="auto"/>
      </w:pPr>
      <w:r>
        <w:separator/>
      </w:r>
    </w:p>
  </w:endnote>
  <w:endnote w:type="continuationSeparator" w:id="0">
    <w:p w14:paraId="29753A39" w14:textId="77777777" w:rsidR="005116A5" w:rsidRDefault="005116A5" w:rsidP="000A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F94E" w14:textId="77777777" w:rsidR="00396F85" w:rsidRDefault="0039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96538"/>
      <w:docPartObj>
        <w:docPartGallery w:val="Page Numbers (Bottom of Page)"/>
        <w:docPartUnique/>
      </w:docPartObj>
    </w:sdtPr>
    <w:sdtEndPr>
      <w:rPr>
        <w:noProof/>
      </w:rPr>
    </w:sdtEndPr>
    <w:sdtContent>
      <w:p w14:paraId="7CAFF522" w14:textId="39EB5CDB" w:rsidR="00F92D03" w:rsidRDefault="00F92D03">
        <w:pPr>
          <w:pStyle w:val="Footer"/>
          <w:jc w:val="right"/>
        </w:pPr>
        <w:r>
          <w:fldChar w:fldCharType="begin"/>
        </w:r>
        <w:r>
          <w:instrText xml:space="preserve"> PAGE   \* MERGEFORMAT </w:instrText>
        </w:r>
        <w:r>
          <w:fldChar w:fldCharType="separate"/>
        </w:r>
        <w:r w:rsidR="00E92D97">
          <w:rPr>
            <w:noProof/>
          </w:rPr>
          <w:t>1</w:t>
        </w:r>
        <w:r>
          <w:rPr>
            <w:noProof/>
          </w:rPr>
          <w:fldChar w:fldCharType="end"/>
        </w:r>
      </w:p>
    </w:sdtContent>
  </w:sdt>
  <w:p w14:paraId="055C11C4" w14:textId="77777777" w:rsidR="005116A5" w:rsidRDefault="0051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91D3" w14:textId="77777777" w:rsidR="00396F85" w:rsidRDefault="0039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8291" w14:textId="77777777" w:rsidR="005116A5" w:rsidRDefault="005116A5" w:rsidP="000A3F7A">
      <w:pPr>
        <w:spacing w:after="0" w:line="240" w:lineRule="auto"/>
      </w:pPr>
      <w:r>
        <w:separator/>
      </w:r>
    </w:p>
  </w:footnote>
  <w:footnote w:type="continuationSeparator" w:id="0">
    <w:p w14:paraId="1A18A57C" w14:textId="77777777" w:rsidR="005116A5" w:rsidRDefault="005116A5" w:rsidP="000A3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8C59" w14:textId="77777777" w:rsidR="00396F85" w:rsidRDefault="00396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22E" w14:textId="392F344F" w:rsidR="00396F85" w:rsidRDefault="00396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E851" w14:textId="77777777" w:rsidR="00396F85" w:rsidRDefault="0039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2AC1"/>
    <w:multiLevelType w:val="hybridMultilevel"/>
    <w:tmpl w:val="E71004A8"/>
    <w:lvl w:ilvl="0" w:tplc="E1CAB388">
      <w:start w:val="1"/>
      <w:numFmt w:val="bullet"/>
      <w:lvlText w:val="•"/>
      <w:lvlJc w:val="left"/>
      <w:pPr>
        <w:tabs>
          <w:tab w:val="num" w:pos="720"/>
        </w:tabs>
        <w:ind w:left="720" w:hanging="360"/>
      </w:pPr>
      <w:rPr>
        <w:rFonts w:ascii="Arial" w:hAnsi="Arial" w:hint="default"/>
      </w:rPr>
    </w:lvl>
    <w:lvl w:ilvl="1" w:tplc="18467800" w:tentative="1">
      <w:start w:val="1"/>
      <w:numFmt w:val="bullet"/>
      <w:lvlText w:val="•"/>
      <w:lvlJc w:val="left"/>
      <w:pPr>
        <w:tabs>
          <w:tab w:val="num" w:pos="1440"/>
        </w:tabs>
        <w:ind w:left="1440" w:hanging="360"/>
      </w:pPr>
      <w:rPr>
        <w:rFonts w:ascii="Arial" w:hAnsi="Arial" w:hint="default"/>
      </w:rPr>
    </w:lvl>
    <w:lvl w:ilvl="2" w:tplc="2BA49E00" w:tentative="1">
      <w:start w:val="1"/>
      <w:numFmt w:val="bullet"/>
      <w:lvlText w:val="•"/>
      <w:lvlJc w:val="left"/>
      <w:pPr>
        <w:tabs>
          <w:tab w:val="num" w:pos="2160"/>
        </w:tabs>
        <w:ind w:left="2160" w:hanging="360"/>
      </w:pPr>
      <w:rPr>
        <w:rFonts w:ascii="Arial" w:hAnsi="Arial" w:hint="default"/>
      </w:rPr>
    </w:lvl>
    <w:lvl w:ilvl="3" w:tplc="EE4A33D4" w:tentative="1">
      <w:start w:val="1"/>
      <w:numFmt w:val="bullet"/>
      <w:lvlText w:val="•"/>
      <w:lvlJc w:val="left"/>
      <w:pPr>
        <w:tabs>
          <w:tab w:val="num" w:pos="2880"/>
        </w:tabs>
        <w:ind w:left="2880" w:hanging="360"/>
      </w:pPr>
      <w:rPr>
        <w:rFonts w:ascii="Arial" w:hAnsi="Arial" w:hint="default"/>
      </w:rPr>
    </w:lvl>
    <w:lvl w:ilvl="4" w:tplc="9D3EDE1A" w:tentative="1">
      <w:start w:val="1"/>
      <w:numFmt w:val="bullet"/>
      <w:lvlText w:val="•"/>
      <w:lvlJc w:val="left"/>
      <w:pPr>
        <w:tabs>
          <w:tab w:val="num" w:pos="3600"/>
        </w:tabs>
        <w:ind w:left="3600" w:hanging="360"/>
      </w:pPr>
      <w:rPr>
        <w:rFonts w:ascii="Arial" w:hAnsi="Arial" w:hint="default"/>
      </w:rPr>
    </w:lvl>
    <w:lvl w:ilvl="5" w:tplc="38F8FA78" w:tentative="1">
      <w:start w:val="1"/>
      <w:numFmt w:val="bullet"/>
      <w:lvlText w:val="•"/>
      <w:lvlJc w:val="left"/>
      <w:pPr>
        <w:tabs>
          <w:tab w:val="num" w:pos="4320"/>
        </w:tabs>
        <w:ind w:left="4320" w:hanging="360"/>
      </w:pPr>
      <w:rPr>
        <w:rFonts w:ascii="Arial" w:hAnsi="Arial" w:hint="default"/>
      </w:rPr>
    </w:lvl>
    <w:lvl w:ilvl="6" w:tplc="8E62ABA0" w:tentative="1">
      <w:start w:val="1"/>
      <w:numFmt w:val="bullet"/>
      <w:lvlText w:val="•"/>
      <w:lvlJc w:val="left"/>
      <w:pPr>
        <w:tabs>
          <w:tab w:val="num" w:pos="5040"/>
        </w:tabs>
        <w:ind w:left="5040" w:hanging="360"/>
      </w:pPr>
      <w:rPr>
        <w:rFonts w:ascii="Arial" w:hAnsi="Arial" w:hint="default"/>
      </w:rPr>
    </w:lvl>
    <w:lvl w:ilvl="7" w:tplc="9F1449C8" w:tentative="1">
      <w:start w:val="1"/>
      <w:numFmt w:val="bullet"/>
      <w:lvlText w:val="•"/>
      <w:lvlJc w:val="left"/>
      <w:pPr>
        <w:tabs>
          <w:tab w:val="num" w:pos="5760"/>
        </w:tabs>
        <w:ind w:left="5760" w:hanging="360"/>
      </w:pPr>
      <w:rPr>
        <w:rFonts w:ascii="Arial" w:hAnsi="Arial" w:hint="default"/>
      </w:rPr>
    </w:lvl>
    <w:lvl w:ilvl="8" w:tplc="DABE4B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07441B"/>
    <w:multiLevelType w:val="hybridMultilevel"/>
    <w:tmpl w:val="172AEE26"/>
    <w:lvl w:ilvl="0" w:tplc="B40E2314">
      <w:start w:val="1"/>
      <w:numFmt w:val="bullet"/>
      <w:lvlText w:val="•"/>
      <w:lvlJc w:val="left"/>
      <w:pPr>
        <w:tabs>
          <w:tab w:val="num" w:pos="720"/>
        </w:tabs>
        <w:ind w:left="720" w:hanging="360"/>
      </w:pPr>
      <w:rPr>
        <w:rFonts w:ascii="Arial" w:hAnsi="Arial" w:hint="default"/>
      </w:rPr>
    </w:lvl>
    <w:lvl w:ilvl="1" w:tplc="163C55A6">
      <w:numFmt w:val="bullet"/>
      <w:lvlText w:val="–"/>
      <w:lvlJc w:val="left"/>
      <w:pPr>
        <w:tabs>
          <w:tab w:val="num" w:pos="1440"/>
        </w:tabs>
        <w:ind w:left="1440" w:hanging="360"/>
      </w:pPr>
      <w:rPr>
        <w:rFonts w:ascii="Segoe UI" w:hAnsi="Segoe UI" w:hint="default"/>
      </w:rPr>
    </w:lvl>
    <w:lvl w:ilvl="2" w:tplc="5D085264" w:tentative="1">
      <w:start w:val="1"/>
      <w:numFmt w:val="bullet"/>
      <w:lvlText w:val="•"/>
      <w:lvlJc w:val="left"/>
      <w:pPr>
        <w:tabs>
          <w:tab w:val="num" w:pos="2160"/>
        </w:tabs>
        <w:ind w:left="2160" w:hanging="360"/>
      </w:pPr>
      <w:rPr>
        <w:rFonts w:ascii="Arial" w:hAnsi="Arial" w:hint="default"/>
      </w:rPr>
    </w:lvl>
    <w:lvl w:ilvl="3" w:tplc="4A16934C" w:tentative="1">
      <w:start w:val="1"/>
      <w:numFmt w:val="bullet"/>
      <w:lvlText w:val="•"/>
      <w:lvlJc w:val="left"/>
      <w:pPr>
        <w:tabs>
          <w:tab w:val="num" w:pos="2880"/>
        </w:tabs>
        <w:ind w:left="2880" w:hanging="360"/>
      </w:pPr>
      <w:rPr>
        <w:rFonts w:ascii="Arial" w:hAnsi="Arial" w:hint="default"/>
      </w:rPr>
    </w:lvl>
    <w:lvl w:ilvl="4" w:tplc="3CBEA536" w:tentative="1">
      <w:start w:val="1"/>
      <w:numFmt w:val="bullet"/>
      <w:lvlText w:val="•"/>
      <w:lvlJc w:val="left"/>
      <w:pPr>
        <w:tabs>
          <w:tab w:val="num" w:pos="3600"/>
        </w:tabs>
        <w:ind w:left="3600" w:hanging="360"/>
      </w:pPr>
      <w:rPr>
        <w:rFonts w:ascii="Arial" w:hAnsi="Arial" w:hint="default"/>
      </w:rPr>
    </w:lvl>
    <w:lvl w:ilvl="5" w:tplc="B1409510" w:tentative="1">
      <w:start w:val="1"/>
      <w:numFmt w:val="bullet"/>
      <w:lvlText w:val="•"/>
      <w:lvlJc w:val="left"/>
      <w:pPr>
        <w:tabs>
          <w:tab w:val="num" w:pos="4320"/>
        </w:tabs>
        <w:ind w:left="4320" w:hanging="360"/>
      </w:pPr>
      <w:rPr>
        <w:rFonts w:ascii="Arial" w:hAnsi="Arial" w:hint="default"/>
      </w:rPr>
    </w:lvl>
    <w:lvl w:ilvl="6" w:tplc="00E46A88" w:tentative="1">
      <w:start w:val="1"/>
      <w:numFmt w:val="bullet"/>
      <w:lvlText w:val="•"/>
      <w:lvlJc w:val="left"/>
      <w:pPr>
        <w:tabs>
          <w:tab w:val="num" w:pos="5040"/>
        </w:tabs>
        <w:ind w:left="5040" w:hanging="360"/>
      </w:pPr>
      <w:rPr>
        <w:rFonts w:ascii="Arial" w:hAnsi="Arial" w:hint="default"/>
      </w:rPr>
    </w:lvl>
    <w:lvl w:ilvl="7" w:tplc="83E0A906" w:tentative="1">
      <w:start w:val="1"/>
      <w:numFmt w:val="bullet"/>
      <w:lvlText w:val="•"/>
      <w:lvlJc w:val="left"/>
      <w:pPr>
        <w:tabs>
          <w:tab w:val="num" w:pos="5760"/>
        </w:tabs>
        <w:ind w:left="5760" w:hanging="360"/>
      </w:pPr>
      <w:rPr>
        <w:rFonts w:ascii="Arial" w:hAnsi="Arial" w:hint="default"/>
      </w:rPr>
    </w:lvl>
    <w:lvl w:ilvl="8" w:tplc="DBC47FCC" w:tentative="1">
      <w:start w:val="1"/>
      <w:numFmt w:val="bullet"/>
      <w:lvlText w:val="•"/>
      <w:lvlJc w:val="left"/>
      <w:pPr>
        <w:tabs>
          <w:tab w:val="num" w:pos="6480"/>
        </w:tabs>
        <w:ind w:left="6480" w:hanging="360"/>
      </w:pPr>
      <w:rPr>
        <w:rFonts w:ascii="Arial" w:hAnsi="Arial" w:hint="default"/>
      </w:rPr>
    </w:lvl>
  </w:abstractNum>
  <w:num w:numId="1" w16cid:durableId="294144039">
    <w:abstractNumId w:val="0"/>
  </w:num>
  <w:num w:numId="2" w16cid:durableId="10339928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6E721F-799A-483C-B852-8A8598FE4180}"/>
    <w:docVar w:name="dgnword-eventsink" w:val="297157688"/>
  </w:docVars>
  <w:rsids>
    <w:rsidRoot w:val="004153EC"/>
    <w:rsid w:val="00002EE3"/>
    <w:rsid w:val="0001030D"/>
    <w:rsid w:val="00010AB5"/>
    <w:rsid w:val="00013369"/>
    <w:rsid w:val="000133BB"/>
    <w:rsid w:val="00016D3F"/>
    <w:rsid w:val="0001732E"/>
    <w:rsid w:val="000219E8"/>
    <w:rsid w:val="00023B06"/>
    <w:rsid w:val="000252D9"/>
    <w:rsid w:val="00027FFB"/>
    <w:rsid w:val="0003011F"/>
    <w:rsid w:val="00031AFF"/>
    <w:rsid w:val="000335E6"/>
    <w:rsid w:val="000341E1"/>
    <w:rsid w:val="00037929"/>
    <w:rsid w:val="00037A19"/>
    <w:rsid w:val="000434FE"/>
    <w:rsid w:val="00044B7C"/>
    <w:rsid w:val="00045770"/>
    <w:rsid w:val="00045C24"/>
    <w:rsid w:val="00046047"/>
    <w:rsid w:val="0004645D"/>
    <w:rsid w:val="0004682E"/>
    <w:rsid w:val="00051398"/>
    <w:rsid w:val="00054469"/>
    <w:rsid w:val="00056A26"/>
    <w:rsid w:val="00062529"/>
    <w:rsid w:val="00067A2B"/>
    <w:rsid w:val="00071529"/>
    <w:rsid w:val="00071FF4"/>
    <w:rsid w:val="00072A86"/>
    <w:rsid w:val="00074D66"/>
    <w:rsid w:val="00075632"/>
    <w:rsid w:val="0008019C"/>
    <w:rsid w:val="00080DD0"/>
    <w:rsid w:val="00082A67"/>
    <w:rsid w:val="0008443A"/>
    <w:rsid w:val="000849B2"/>
    <w:rsid w:val="000849D8"/>
    <w:rsid w:val="0008564D"/>
    <w:rsid w:val="000911F0"/>
    <w:rsid w:val="000948C2"/>
    <w:rsid w:val="000967EE"/>
    <w:rsid w:val="00096CF5"/>
    <w:rsid w:val="00097043"/>
    <w:rsid w:val="00097E61"/>
    <w:rsid w:val="00097EE4"/>
    <w:rsid w:val="000A38F0"/>
    <w:rsid w:val="000A3F7A"/>
    <w:rsid w:val="000A48B2"/>
    <w:rsid w:val="000A6F16"/>
    <w:rsid w:val="000B0B68"/>
    <w:rsid w:val="000B173A"/>
    <w:rsid w:val="000B20D0"/>
    <w:rsid w:val="000B3048"/>
    <w:rsid w:val="000B5B9A"/>
    <w:rsid w:val="000B5F3B"/>
    <w:rsid w:val="000B73E2"/>
    <w:rsid w:val="000C01D5"/>
    <w:rsid w:val="000C31CB"/>
    <w:rsid w:val="000C4DE2"/>
    <w:rsid w:val="000C7EB2"/>
    <w:rsid w:val="000D0350"/>
    <w:rsid w:val="000D05B5"/>
    <w:rsid w:val="000D41D7"/>
    <w:rsid w:val="000D65F8"/>
    <w:rsid w:val="000D6EBA"/>
    <w:rsid w:val="000E019D"/>
    <w:rsid w:val="000E093A"/>
    <w:rsid w:val="000E5592"/>
    <w:rsid w:val="000E57C6"/>
    <w:rsid w:val="000E5E21"/>
    <w:rsid w:val="000F0E4F"/>
    <w:rsid w:val="000F155A"/>
    <w:rsid w:val="000F16C8"/>
    <w:rsid w:val="000F40A9"/>
    <w:rsid w:val="000F59BD"/>
    <w:rsid w:val="000F678A"/>
    <w:rsid w:val="000F6BF1"/>
    <w:rsid w:val="00100A50"/>
    <w:rsid w:val="00102164"/>
    <w:rsid w:val="00102782"/>
    <w:rsid w:val="00102B48"/>
    <w:rsid w:val="00103CFE"/>
    <w:rsid w:val="00105789"/>
    <w:rsid w:val="00106ED0"/>
    <w:rsid w:val="00112DCA"/>
    <w:rsid w:val="001137CF"/>
    <w:rsid w:val="00113ED5"/>
    <w:rsid w:val="001163C2"/>
    <w:rsid w:val="00120EC3"/>
    <w:rsid w:val="0012174D"/>
    <w:rsid w:val="00124C9D"/>
    <w:rsid w:val="00126190"/>
    <w:rsid w:val="001274BD"/>
    <w:rsid w:val="00127612"/>
    <w:rsid w:val="0012769A"/>
    <w:rsid w:val="00127CCF"/>
    <w:rsid w:val="00130DAB"/>
    <w:rsid w:val="001315C9"/>
    <w:rsid w:val="00131759"/>
    <w:rsid w:val="00132920"/>
    <w:rsid w:val="00133FA9"/>
    <w:rsid w:val="00134639"/>
    <w:rsid w:val="0013702B"/>
    <w:rsid w:val="001403D2"/>
    <w:rsid w:val="00141B7A"/>
    <w:rsid w:val="001427BA"/>
    <w:rsid w:val="00142915"/>
    <w:rsid w:val="001433EF"/>
    <w:rsid w:val="0014375C"/>
    <w:rsid w:val="0014460C"/>
    <w:rsid w:val="00146E2C"/>
    <w:rsid w:val="00147449"/>
    <w:rsid w:val="00150429"/>
    <w:rsid w:val="0015050D"/>
    <w:rsid w:val="00150DFF"/>
    <w:rsid w:val="0015120C"/>
    <w:rsid w:val="00152BA5"/>
    <w:rsid w:val="001559DE"/>
    <w:rsid w:val="00156239"/>
    <w:rsid w:val="00161E9F"/>
    <w:rsid w:val="001630D0"/>
    <w:rsid w:val="00164732"/>
    <w:rsid w:val="00166559"/>
    <w:rsid w:val="00166BFC"/>
    <w:rsid w:val="001675D5"/>
    <w:rsid w:val="001710D5"/>
    <w:rsid w:val="00171724"/>
    <w:rsid w:val="0017541E"/>
    <w:rsid w:val="00175854"/>
    <w:rsid w:val="00177289"/>
    <w:rsid w:val="0018038D"/>
    <w:rsid w:val="001811D8"/>
    <w:rsid w:val="0018142C"/>
    <w:rsid w:val="0018164C"/>
    <w:rsid w:val="001822D5"/>
    <w:rsid w:val="0018592C"/>
    <w:rsid w:val="00187B97"/>
    <w:rsid w:val="00191DC9"/>
    <w:rsid w:val="001969B1"/>
    <w:rsid w:val="001974D1"/>
    <w:rsid w:val="001A07C4"/>
    <w:rsid w:val="001A119D"/>
    <w:rsid w:val="001A221A"/>
    <w:rsid w:val="001A4580"/>
    <w:rsid w:val="001B3187"/>
    <w:rsid w:val="001B3A71"/>
    <w:rsid w:val="001B4791"/>
    <w:rsid w:val="001B7413"/>
    <w:rsid w:val="001C1290"/>
    <w:rsid w:val="001C1E6C"/>
    <w:rsid w:val="001C3CE3"/>
    <w:rsid w:val="001C3D37"/>
    <w:rsid w:val="001C63ED"/>
    <w:rsid w:val="001D4662"/>
    <w:rsid w:val="001D619C"/>
    <w:rsid w:val="001E2730"/>
    <w:rsid w:val="001E295F"/>
    <w:rsid w:val="001E4783"/>
    <w:rsid w:val="001E5E35"/>
    <w:rsid w:val="001E6D6E"/>
    <w:rsid w:val="001F00F4"/>
    <w:rsid w:val="001F2AD4"/>
    <w:rsid w:val="001F2C00"/>
    <w:rsid w:val="001F2DA3"/>
    <w:rsid w:val="002019A5"/>
    <w:rsid w:val="00202607"/>
    <w:rsid w:val="00204528"/>
    <w:rsid w:val="00210B20"/>
    <w:rsid w:val="00211DA9"/>
    <w:rsid w:val="00211EFD"/>
    <w:rsid w:val="00213386"/>
    <w:rsid w:val="002147A1"/>
    <w:rsid w:val="00214F3D"/>
    <w:rsid w:val="00216E77"/>
    <w:rsid w:val="0022182E"/>
    <w:rsid w:val="002236AF"/>
    <w:rsid w:val="002268B9"/>
    <w:rsid w:val="00226D8F"/>
    <w:rsid w:val="00232C1C"/>
    <w:rsid w:val="00232D21"/>
    <w:rsid w:val="0023621A"/>
    <w:rsid w:val="0023627C"/>
    <w:rsid w:val="00236586"/>
    <w:rsid w:val="002375E0"/>
    <w:rsid w:val="002402E3"/>
    <w:rsid w:val="00240BCE"/>
    <w:rsid w:val="00241A06"/>
    <w:rsid w:val="00243040"/>
    <w:rsid w:val="002430F7"/>
    <w:rsid w:val="0024310F"/>
    <w:rsid w:val="00245C02"/>
    <w:rsid w:val="00246D03"/>
    <w:rsid w:val="0025026B"/>
    <w:rsid w:val="00250354"/>
    <w:rsid w:val="002513E1"/>
    <w:rsid w:val="00253374"/>
    <w:rsid w:val="00255CDC"/>
    <w:rsid w:val="00260A4F"/>
    <w:rsid w:val="002615BE"/>
    <w:rsid w:val="00265926"/>
    <w:rsid w:val="00266B4F"/>
    <w:rsid w:val="00272AAC"/>
    <w:rsid w:val="0027303D"/>
    <w:rsid w:val="00275FFA"/>
    <w:rsid w:val="00277378"/>
    <w:rsid w:val="0028100C"/>
    <w:rsid w:val="00293D39"/>
    <w:rsid w:val="00294381"/>
    <w:rsid w:val="00294B0E"/>
    <w:rsid w:val="00295A3C"/>
    <w:rsid w:val="002A2C8B"/>
    <w:rsid w:val="002A3776"/>
    <w:rsid w:val="002A3F72"/>
    <w:rsid w:val="002A409E"/>
    <w:rsid w:val="002A7598"/>
    <w:rsid w:val="002A7BF9"/>
    <w:rsid w:val="002B1254"/>
    <w:rsid w:val="002B1E7F"/>
    <w:rsid w:val="002B40B1"/>
    <w:rsid w:val="002B48F1"/>
    <w:rsid w:val="002B62CC"/>
    <w:rsid w:val="002C1921"/>
    <w:rsid w:val="002C4216"/>
    <w:rsid w:val="002C45F0"/>
    <w:rsid w:val="002C491C"/>
    <w:rsid w:val="002C493E"/>
    <w:rsid w:val="002D1344"/>
    <w:rsid w:val="002D1BBC"/>
    <w:rsid w:val="002D27D2"/>
    <w:rsid w:val="002D2BB0"/>
    <w:rsid w:val="002D569C"/>
    <w:rsid w:val="002D7839"/>
    <w:rsid w:val="002D7992"/>
    <w:rsid w:val="002E02BB"/>
    <w:rsid w:val="002E11CB"/>
    <w:rsid w:val="002E2CF7"/>
    <w:rsid w:val="002F07CF"/>
    <w:rsid w:val="002F10C4"/>
    <w:rsid w:val="002F2693"/>
    <w:rsid w:val="002F2A5B"/>
    <w:rsid w:val="002F3DE9"/>
    <w:rsid w:val="002F4655"/>
    <w:rsid w:val="002F613F"/>
    <w:rsid w:val="002F71B2"/>
    <w:rsid w:val="00303590"/>
    <w:rsid w:val="00310627"/>
    <w:rsid w:val="00312825"/>
    <w:rsid w:val="003157C8"/>
    <w:rsid w:val="003207E4"/>
    <w:rsid w:val="003223AA"/>
    <w:rsid w:val="003302AA"/>
    <w:rsid w:val="00333A31"/>
    <w:rsid w:val="00333C7C"/>
    <w:rsid w:val="00335C58"/>
    <w:rsid w:val="003403AF"/>
    <w:rsid w:val="003428F9"/>
    <w:rsid w:val="00344BE2"/>
    <w:rsid w:val="00345098"/>
    <w:rsid w:val="00351714"/>
    <w:rsid w:val="00353221"/>
    <w:rsid w:val="00353369"/>
    <w:rsid w:val="00355F96"/>
    <w:rsid w:val="00356CA4"/>
    <w:rsid w:val="00357DF1"/>
    <w:rsid w:val="00360538"/>
    <w:rsid w:val="00361722"/>
    <w:rsid w:val="00362AF6"/>
    <w:rsid w:val="00363B68"/>
    <w:rsid w:val="00363D17"/>
    <w:rsid w:val="00366294"/>
    <w:rsid w:val="00366565"/>
    <w:rsid w:val="00367BD6"/>
    <w:rsid w:val="00371D9D"/>
    <w:rsid w:val="00371F8A"/>
    <w:rsid w:val="00372B29"/>
    <w:rsid w:val="003731CC"/>
    <w:rsid w:val="00377873"/>
    <w:rsid w:val="0038014E"/>
    <w:rsid w:val="003805C0"/>
    <w:rsid w:val="00380CC1"/>
    <w:rsid w:val="0038276A"/>
    <w:rsid w:val="00384031"/>
    <w:rsid w:val="00384807"/>
    <w:rsid w:val="003867AB"/>
    <w:rsid w:val="003875F3"/>
    <w:rsid w:val="00387739"/>
    <w:rsid w:val="00392EE3"/>
    <w:rsid w:val="00394241"/>
    <w:rsid w:val="003952AE"/>
    <w:rsid w:val="00395679"/>
    <w:rsid w:val="0039677F"/>
    <w:rsid w:val="00396F85"/>
    <w:rsid w:val="003A036E"/>
    <w:rsid w:val="003A328F"/>
    <w:rsid w:val="003A6428"/>
    <w:rsid w:val="003B2754"/>
    <w:rsid w:val="003B2A5B"/>
    <w:rsid w:val="003B2D6F"/>
    <w:rsid w:val="003B39F4"/>
    <w:rsid w:val="003B6F73"/>
    <w:rsid w:val="003B7B8D"/>
    <w:rsid w:val="003C028D"/>
    <w:rsid w:val="003C51CD"/>
    <w:rsid w:val="003D03F1"/>
    <w:rsid w:val="003D454C"/>
    <w:rsid w:val="003D682D"/>
    <w:rsid w:val="003D6ED0"/>
    <w:rsid w:val="003E10C8"/>
    <w:rsid w:val="003E1D7B"/>
    <w:rsid w:val="003F2D68"/>
    <w:rsid w:val="003F312D"/>
    <w:rsid w:val="003F66E4"/>
    <w:rsid w:val="003F7128"/>
    <w:rsid w:val="003F7F6F"/>
    <w:rsid w:val="00402A1A"/>
    <w:rsid w:val="004075EB"/>
    <w:rsid w:val="00410CD3"/>
    <w:rsid w:val="00410F8F"/>
    <w:rsid w:val="00411EC8"/>
    <w:rsid w:val="00413230"/>
    <w:rsid w:val="004153EC"/>
    <w:rsid w:val="00415FC4"/>
    <w:rsid w:val="00416E17"/>
    <w:rsid w:val="00420200"/>
    <w:rsid w:val="004211A1"/>
    <w:rsid w:val="0042128F"/>
    <w:rsid w:val="00421C0C"/>
    <w:rsid w:val="00424438"/>
    <w:rsid w:val="0042773D"/>
    <w:rsid w:val="00430693"/>
    <w:rsid w:val="00430D8D"/>
    <w:rsid w:val="00431DF0"/>
    <w:rsid w:val="00436548"/>
    <w:rsid w:val="00437274"/>
    <w:rsid w:val="00443502"/>
    <w:rsid w:val="00444BCF"/>
    <w:rsid w:val="004459C1"/>
    <w:rsid w:val="00445EF0"/>
    <w:rsid w:val="00447948"/>
    <w:rsid w:val="00447BDE"/>
    <w:rsid w:val="00450426"/>
    <w:rsid w:val="0045072F"/>
    <w:rsid w:val="00450E1F"/>
    <w:rsid w:val="004518DE"/>
    <w:rsid w:val="00452D3B"/>
    <w:rsid w:val="0045444F"/>
    <w:rsid w:val="00454A8F"/>
    <w:rsid w:val="00454F63"/>
    <w:rsid w:val="00456F0F"/>
    <w:rsid w:val="00461D4C"/>
    <w:rsid w:val="0046254D"/>
    <w:rsid w:val="00467075"/>
    <w:rsid w:val="0047062D"/>
    <w:rsid w:val="00476D55"/>
    <w:rsid w:val="00476E7D"/>
    <w:rsid w:val="004818CA"/>
    <w:rsid w:val="00485540"/>
    <w:rsid w:val="00486360"/>
    <w:rsid w:val="00491772"/>
    <w:rsid w:val="0049377F"/>
    <w:rsid w:val="0049537D"/>
    <w:rsid w:val="00496705"/>
    <w:rsid w:val="004A0184"/>
    <w:rsid w:val="004A04E1"/>
    <w:rsid w:val="004A2986"/>
    <w:rsid w:val="004A5278"/>
    <w:rsid w:val="004A6E65"/>
    <w:rsid w:val="004B2462"/>
    <w:rsid w:val="004B253B"/>
    <w:rsid w:val="004B43B8"/>
    <w:rsid w:val="004B4539"/>
    <w:rsid w:val="004B5E46"/>
    <w:rsid w:val="004B6D88"/>
    <w:rsid w:val="004C15E3"/>
    <w:rsid w:val="004C2CBA"/>
    <w:rsid w:val="004C3E74"/>
    <w:rsid w:val="004C3EAB"/>
    <w:rsid w:val="004C45AD"/>
    <w:rsid w:val="004C6108"/>
    <w:rsid w:val="004D0829"/>
    <w:rsid w:val="004D1F54"/>
    <w:rsid w:val="004D4035"/>
    <w:rsid w:val="004E41E5"/>
    <w:rsid w:val="004E48F2"/>
    <w:rsid w:val="004E496E"/>
    <w:rsid w:val="004E671E"/>
    <w:rsid w:val="004F0B80"/>
    <w:rsid w:val="004F4CC4"/>
    <w:rsid w:val="004F69BA"/>
    <w:rsid w:val="004F6AC3"/>
    <w:rsid w:val="005004E2"/>
    <w:rsid w:val="00503055"/>
    <w:rsid w:val="005031AB"/>
    <w:rsid w:val="00503A8D"/>
    <w:rsid w:val="00504E1E"/>
    <w:rsid w:val="00504E89"/>
    <w:rsid w:val="00504FA4"/>
    <w:rsid w:val="0050550A"/>
    <w:rsid w:val="00506304"/>
    <w:rsid w:val="00506635"/>
    <w:rsid w:val="005116A5"/>
    <w:rsid w:val="00512934"/>
    <w:rsid w:val="00513C8E"/>
    <w:rsid w:val="005142A6"/>
    <w:rsid w:val="00516104"/>
    <w:rsid w:val="00516460"/>
    <w:rsid w:val="00516A00"/>
    <w:rsid w:val="00522F22"/>
    <w:rsid w:val="00524D2A"/>
    <w:rsid w:val="00526B7D"/>
    <w:rsid w:val="005277B5"/>
    <w:rsid w:val="0053050B"/>
    <w:rsid w:val="005335F1"/>
    <w:rsid w:val="00533AA9"/>
    <w:rsid w:val="0053615C"/>
    <w:rsid w:val="00536AD2"/>
    <w:rsid w:val="0053762F"/>
    <w:rsid w:val="00542487"/>
    <w:rsid w:val="0054364F"/>
    <w:rsid w:val="0054381A"/>
    <w:rsid w:val="00544350"/>
    <w:rsid w:val="00546E30"/>
    <w:rsid w:val="00550127"/>
    <w:rsid w:val="005502FF"/>
    <w:rsid w:val="0055244A"/>
    <w:rsid w:val="00552915"/>
    <w:rsid w:val="00553654"/>
    <w:rsid w:val="005550E4"/>
    <w:rsid w:val="005564C7"/>
    <w:rsid w:val="00561AFC"/>
    <w:rsid w:val="0056632B"/>
    <w:rsid w:val="00566566"/>
    <w:rsid w:val="00566B8D"/>
    <w:rsid w:val="0057132B"/>
    <w:rsid w:val="00571EDE"/>
    <w:rsid w:val="005802AF"/>
    <w:rsid w:val="00582246"/>
    <w:rsid w:val="00582E14"/>
    <w:rsid w:val="005918D2"/>
    <w:rsid w:val="00591F68"/>
    <w:rsid w:val="005954E2"/>
    <w:rsid w:val="005A0565"/>
    <w:rsid w:val="005A17AC"/>
    <w:rsid w:val="005A6173"/>
    <w:rsid w:val="005B1DEC"/>
    <w:rsid w:val="005B372C"/>
    <w:rsid w:val="005B4EF2"/>
    <w:rsid w:val="005B54D4"/>
    <w:rsid w:val="005C1599"/>
    <w:rsid w:val="005C3123"/>
    <w:rsid w:val="005C4D7C"/>
    <w:rsid w:val="005C534C"/>
    <w:rsid w:val="005D087F"/>
    <w:rsid w:val="005D2054"/>
    <w:rsid w:val="005D210D"/>
    <w:rsid w:val="005D3EAA"/>
    <w:rsid w:val="005D4E29"/>
    <w:rsid w:val="005D6D13"/>
    <w:rsid w:val="005E08D6"/>
    <w:rsid w:val="005E0D3D"/>
    <w:rsid w:val="005E1138"/>
    <w:rsid w:val="005E1BFB"/>
    <w:rsid w:val="005E3499"/>
    <w:rsid w:val="005E742A"/>
    <w:rsid w:val="005E7E8D"/>
    <w:rsid w:val="005F3F6B"/>
    <w:rsid w:val="005F4EF2"/>
    <w:rsid w:val="00601C68"/>
    <w:rsid w:val="00602163"/>
    <w:rsid w:val="0060423A"/>
    <w:rsid w:val="006112B2"/>
    <w:rsid w:val="00613E90"/>
    <w:rsid w:val="00613FBA"/>
    <w:rsid w:val="006160BE"/>
    <w:rsid w:val="00621C9B"/>
    <w:rsid w:val="00623F7C"/>
    <w:rsid w:val="00624047"/>
    <w:rsid w:val="006241BA"/>
    <w:rsid w:val="006256CB"/>
    <w:rsid w:val="00627CD9"/>
    <w:rsid w:val="00627D89"/>
    <w:rsid w:val="00627F38"/>
    <w:rsid w:val="00630372"/>
    <w:rsid w:val="00630EC3"/>
    <w:rsid w:val="00631796"/>
    <w:rsid w:val="00631EDA"/>
    <w:rsid w:val="006330D9"/>
    <w:rsid w:val="00633DAF"/>
    <w:rsid w:val="00636E2D"/>
    <w:rsid w:val="0064155E"/>
    <w:rsid w:val="006417DA"/>
    <w:rsid w:val="00642771"/>
    <w:rsid w:val="006523FD"/>
    <w:rsid w:val="00653DA7"/>
    <w:rsid w:val="00654830"/>
    <w:rsid w:val="006548D6"/>
    <w:rsid w:val="00654BA1"/>
    <w:rsid w:val="00655315"/>
    <w:rsid w:val="006553BF"/>
    <w:rsid w:val="00655A28"/>
    <w:rsid w:val="0066394A"/>
    <w:rsid w:val="00663BAD"/>
    <w:rsid w:val="00664AA6"/>
    <w:rsid w:val="0066503E"/>
    <w:rsid w:val="00665CD0"/>
    <w:rsid w:val="00665F66"/>
    <w:rsid w:val="00667344"/>
    <w:rsid w:val="006730C8"/>
    <w:rsid w:val="006733C5"/>
    <w:rsid w:val="006737BF"/>
    <w:rsid w:val="006759DD"/>
    <w:rsid w:val="006771C3"/>
    <w:rsid w:val="00677D6E"/>
    <w:rsid w:val="00685083"/>
    <w:rsid w:val="00685498"/>
    <w:rsid w:val="006857A7"/>
    <w:rsid w:val="00692A95"/>
    <w:rsid w:val="00694E56"/>
    <w:rsid w:val="006A1DA2"/>
    <w:rsid w:val="006A2EE6"/>
    <w:rsid w:val="006A3EB2"/>
    <w:rsid w:val="006A43CA"/>
    <w:rsid w:val="006B1829"/>
    <w:rsid w:val="006B18B4"/>
    <w:rsid w:val="006B1B07"/>
    <w:rsid w:val="006B3BC8"/>
    <w:rsid w:val="006B459D"/>
    <w:rsid w:val="006B4848"/>
    <w:rsid w:val="006B5275"/>
    <w:rsid w:val="006C1B1A"/>
    <w:rsid w:val="006C1FC7"/>
    <w:rsid w:val="006C61D7"/>
    <w:rsid w:val="006D0328"/>
    <w:rsid w:val="006D1B1A"/>
    <w:rsid w:val="006D2FB2"/>
    <w:rsid w:val="006D417B"/>
    <w:rsid w:val="006D56F5"/>
    <w:rsid w:val="006D7BD8"/>
    <w:rsid w:val="006D7E2A"/>
    <w:rsid w:val="006E109A"/>
    <w:rsid w:val="006E5CBC"/>
    <w:rsid w:val="006F066C"/>
    <w:rsid w:val="006F0DE8"/>
    <w:rsid w:val="006F1352"/>
    <w:rsid w:val="006F5571"/>
    <w:rsid w:val="006F60D5"/>
    <w:rsid w:val="006F71CC"/>
    <w:rsid w:val="006F7FE3"/>
    <w:rsid w:val="00700694"/>
    <w:rsid w:val="007006AC"/>
    <w:rsid w:val="00701985"/>
    <w:rsid w:val="00702F24"/>
    <w:rsid w:val="007031A9"/>
    <w:rsid w:val="0070391F"/>
    <w:rsid w:val="007040A1"/>
    <w:rsid w:val="007041BF"/>
    <w:rsid w:val="00704BCD"/>
    <w:rsid w:val="007055AF"/>
    <w:rsid w:val="00706B9F"/>
    <w:rsid w:val="00710714"/>
    <w:rsid w:val="00710C8E"/>
    <w:rsid w:val="00711BB5"/>
    <w:rsid w:val="00711C23"/>
    <w:rsid w:val="00713AF3"/>
    <w:rsid w:val="007159AF"/>
    <w:rsid w:val="00716A79"/>
    <w:rsid w:val="00716ABF"/>
    <w:rsid w:val="007177A7"/>
    <w:rsid w:val="007212B5"/>
    <w:rsid w:val="00722B65"/>
    <w:rsid w:val="00723973"/>
    <w:rsid w:val="00724A16"/>
    <w:rsid w:val="00726421"/>
    <w:rsid w:val="00732DD6"/>
    <w:rsid w:val="007342D2"/>
    <w:rsid w:val="00735BE8"/>
    <w:rsid w:val="0074020A"/>
    <w:rsid w:val="00743359"/>
    <w:rsid w:val="00745CC2"/>
    <w:rsid w:val="0074630B"/>
    <w:rsid w:val="00747E91"/>
    <w:rsid w:val="0075048D"/>
    <w:rsid w:val="007516D0"/>
    <w:rsid w:val="00753D64"/>
    <w:rsid w:val="00755B94"/>
    <w:rsid w:val="007609AE"/>
    <w:rsid w:val="00762E8F"/>
    <w:rsid w:val="00763171"/>
    <w:rsid w:val="007645D3"/>
    <w:rsid w:val="00771C71"/>
    <w:rsid w:val="00775F79"/>
    <w:rsid w:val="007777AB"/>
    <w:rsid w:val="00780403"/>
    <w:rsid w:val="0078072A"/>
    <w:rsid w:val="00781912"/>
    <w:rsid w:val="00781995"/>
    <w:rsid w:val="0079255F"/>
    <w:rsid w:val="00792C9F"/>
    <w:rsid w:val="0079461A"/>
    <w:rsid w:val="00795FDD"/>
    <w:rsid w:val="00796A0B"/>
    <w:rsid w:val="007A11AF"/>
    <w:rsid w:val="007A1B76"/>
    <w:rsid w:val="007A1FFD"/>
    <w:rsid w:val="007A2237"/>
    <w:rsid w:val="007A3A0E"/>
    <w:rsid w:val="007A6E02"/>
    <w:rsid w:val="007B753B"/>
    <w:rsid w:val="007B7931"/>
    <w:rsid w:val="007C2082"/>
    <w:rsid w:val="007C7D8B"/>
    <w:rsid w:val="007E0925"/>
    <w:rsid w:val="007E4321"/>
    <w:rsid w:val="007E4FC4"/>
    <w:rsid w:val="007E5631"/>
    <w:rsid w:val="007E56F4"/>
    <w:rsid w:val="007E6152"/>
    <w:rsid w:val="007E7770"/>
    <w:rsid w:val="007F284A"/>
    <w:rsid w:val="007F3F0B"/>
    <w:rsid w:val="007F4EAA"/>
    <w:rsid w:val="007F58E9"/>
    <w:rsid w:val="007F62FA"/>
    <w:rsid w:val="007F6972"/>
    <w:rsid w:val="007F79DF"/>
    <w:rsid w:val="0080188F"/>
    <w:rsid w:val="0080325D"/>
    <w:rsid w:val="008038C2"/>
    <w:rsid w:val="00804B31"/>
    <w:rsid w:val="008069BA"/>
    <w:rsid w:val="00810BE9"/>
    <w:rsid w:val="00814797"/>
    <w:rsid w:val="00816034"/>
    <w:rsid w:val="00820A92"/>
    <w:rsid w:val="00823CEF"/>
    <w:rsid w:val="008241C1"/>
    <w:rsid w:val="00826E6D"/>
    <w:rsid w:val="0082798D"/>
    <w:rsid w:val="008305B6"/>
    <w:rsid w:val="00831588"/>
    <w:rsid w:val="00831BEB"/>
    <w:rsid w:val="00832134"/>
    <w:rsid w:val="008349D9"/>
    <w:rsid w:val="008349E0"/>
    <w:rsid w:val="00835857"/>
    <w:rsid w:val="00840766"/>
    <w:rsid w:val="00840B09"/>
    <w:rsid w:val="00843F7D"/>
    <w:rsid w:val="00845CFB"/>
    <w:rsid w:val="008466A2"/>
    <w:rsid w:val="00846F94"/>
    <w:rsid w:val="00850C35"/>
    <w:rsid w:val="00851F12"/>
    <w:rsid w:val="008527B4"/>
    <w:rsid w:val="00852A43"/>
    <w:rsid w:val="0085415A"/>
    <w:rsid w:val="008542A1"/>
    <w:rsid w:val="008545C7"/>
    <w:rsid w:val="00855A7A"/>
    <w:rsid w:val="00861F41"/>
    <w:rsid w:val="00864569"/>
    <w:rsid w:val="008662F9"/>
    <w:rsid w:val="0087236E"/>
    <w:rsid w:val="0087306B"/>
    <w:rsid w:val="008753F0"/>
    <w:rsid w:val="00875BFF"/>
    <w:rsid w:val="0088211F"/>
    <w:rsid w:val="00882AD6"/>
    <w:rsid w:val="008836B9"/>
    <w:rsid w:val="008868CF"/>
    <w:rsid w:val="00887C5C"/>
    <w:rsid w:val="0089202B"/>
    <w:rsid w:val="00892726"/>
    <w:rsid w:val="0089616D"/>
    <w:rsid w:val="008972D3"/>
    <w:rsid w:val="008A0C32"/>
    <w:rsid w:val="008A143F"/>
    <w:rsid w:val="008A1555"/>
    <w:rsid w:val="008A2998"/>
    <w:rsid w:val="008A309B"/>
    <w:rsid w:val="008A5533"/>
    <w:rsid w:val="008A74FD"/>
    <w:rsid w:val="008A7B1A"/>
    <w:rsid w:val="008B0556"/>
    <w:rsid w:val="008B70CF"/>
    <w:rsid w:val="008C1FD3"/>
    <w:rsid w:val="008C202C"/>
    <w:rsid w:val="008D0939"/>
    <w:rsid w:val="008D1ECF"/>
    <w:rsid w:val="008D22E6"/>
    <w:rsid w:val="008D5A27"/>
    <w:rsid w:val="008D63B3"/>
    <w:rsid w:val="008D648B"/>
    <w:rsid w:val="008D65B4"/>
    <w:rsid w:val="008D791C"/>
    <w:rsid w:val="008E2685"/>
    <w:rsid w:val="008E27A1"/>
    <w:rsid w:val="008E3421"/>
    <w:rsid w:val="008E36ED"/>
    <w:rsid w:val="008F055C"/>
    <w:rsid w:val="008F24C5"/>
    <w:rsid w:val="008F3708"/>
    <w:rsid w:val="008F606A"/>
    <w:rsid w:val="008F62FE"/>
    <w:rsid w:val="008F7A5C"/>
    <w:rsid w:val="00900496"/>
    <w:rsid w:val="00902399"/>
    <w:rsid w:val="00903CE4"/>
    <w:rsid w:val="00904220"/>
    <w:rsid w:val="009071DB"/>
    <w:rsid w:val="00912E37"/>
    <w:rsid w:val="00913838"/>
    <w:rsid w:val="00916670"/>
    <w:rsid w:val="009167AD"/>
    <w:rsid w:val="00916EC4"/>
    <w:rsid w:val="00920889"/>
    <w:rsid w:val="0092141D"/>
    <w:rsid w:val="009230B1"/>
    <w:rsid w:val="009234FC"/>
    <w:rsid w:val="00925401"/>
    <w:rsid w:val="009257DD"/>
    <w:rsid w:val="00925A12"/>
    <w:rsid w:val="00927D8D"/>
    <w:rsid w:val="0093002A"/>
    <w:rsid w:val="00933CCE"/>
    <w:rsid w:val="00935410"/>
    <w:rsid w:val="00936437"/>
    <w:rsid w:val="0093655B"/>
    <w:rsid w:val="009372C5"/>
    <w:rsid w:val="009376EC"/>
    <w:rsid w:val="00940DF7"/>
    <w:rsid w:val="00941285"/>
    <w:rsid w:val="00941E33"/>
    <w:rsid w:val="0095056B"/>
    <w:rsid w:val="009505CB"/>
    <w:rsid w:val="00950604"/>
    <w:rsid w:val="0095099F"/>
    <w:rsid w:val="00951271"/>
    <w:rsid w:val="00953DEE"/>
    <w:rsid w:val="00954CAD"/>
    <w:rsid w:val="00956E4C"/>
    <w:rsid w:val="00957E21"/>
    <w:rsid w:val="00960AF2"/>
    <w:rsid w:val="00962DF2"/>
    <w:rsid w:val="00963105"/>
    <w:rsid w:val="00963915"/>
    <w:rsid w:val="00965EBC"/>
    <w:rsid w:val="00966C4E"/>
    <w:rsid w:val="009670F7"/>
    <w:rsid w:val="00967273"/>
    <w:rsid w:val="00967913"/>
    <w:rsid w:val="00970CFE"/>
    <w:rsid w:val="009737E6"/>
    <w:rsid w:val="009750D7"/>
    <w:rsid w:val="00975831"/>
    <w:rsid w:val="00976B19"/>
    <w:rsid w:val="00977702"/>
    <w:rsid w:val="009831E5"/>
    <w:rsid w:val="009849D8"/>
    <w:rsid w:val="0098539D"/>
    <w:rsid w:val="00986310"/>
    <w:rsid w:val="00986E51"/>
    <w:rsid w:val="0099119E"/>
    <w:rsid w:val="00992CAF"/>
    <w:rsid w:val="009939C6"/>
    <w:rsid w:val="00994BD2"/>
    <w:rsid w:val="00996E1E"/>
    <w:rsid w:val="009973D2"/>
    <w:rsid w:val="009975E7"/>
    <w:rsid w:val="009A0651"/>
    <w:rsid w:val="009A0666"/>
    <w:rsid w:val="009A1ED1"/>
    <w:rsid w:val="009A36E4"/>
    <w:rsid w:val="009A4768"/>
    <w:rsid w:val="009A51F6"/>
    <w:rsid w:val="009A5BCA"/>
    <w:rsid w:val="009A772B"/>
    <w:rsid w:val="009A7E00"/>
    <w:rsid w:val="009B1C86"/>
    <w:rsid w:val="009B232D"/>
    <w:rsid w:val="009B23A8"/>
    <w:rsid w:val="009B2902"/>
    <w:rsid w:val="009B4FC4"/>
    <w:rsid w:val="009B638C"/>
    <w:rsid w:val="009C0CED"/>
    <w:rsid w:val="009C2BC2"/>
    <w:rsid w:val="009D062D"/>
    <w:rsid w:val="009D2107"/>
    <w:rsid w:val="009D242F"/>
    <w:rsid w:val="009D291B"/>
    <w:rsid w:val="009D40A1"/>
    <w:rsid w:val="009D47F6"/>
    <w:rsid w:val="009D534A"/>
    <w:rsid w:val="009D6BE4"/>
    <w:rsid w:val="009D75DA"/>
    <w:rsid w:val="009D77B5"/>
    <w:rsid w:val="009E1DA6"/>
    <w:rsid w:val="009E53D6"/>
    <w:rsid w:val="009E7281"/>
    <w:rsid w:val="009F061C"/>
    <w:rsid w:val="009F0AE3"/>
    <w:rsid w:val="009F1028"/>
    <w:rsid w:val="009F5CCA"/>
    <w:rsid w:val="009F7B17"/>
    <w:rsid w:val="009F7DF5"/>
    <w:rsid w:val="00A00F9D"/>
    <w:rsid w:val="00A01B6F"/>
    <w:rsid w:val="00A01F04"/>
    <w:rsid w:val="00A05886"/>
    <w:rsid w:val="00A05AED"/>
    <w:rsid w:val="00A07288"/>
    <w:rsid w:val="00A07E99"/>
    <w:rsid w:val="00A145D1"/>
    <w:rsid w:val="00A16BBF"/>
    <w:rsid w:val="00A17310"/>
    <w:rsid w:val="00A1790F"/>
    <w:rsid w:val="00A17D78"/>
    <w:rsid w:val="00A222E7"/>
    <w:rsid w:val="00A23C24"/>
    <w:rsid w:val="00A24138"/>
    <w:rsid w:val="00A2742E"/>
    <w:rsid w:val="00A27A05"/>
    <w:rsid w:val="00A27EB7"/>
    <w:rsid w:val="00A3078F"/>
    <w:rsid w:val="00A308C9"/>
    <w:rsid w:val="00A31E4C"/>
    <w:rsid w:val="00A32126"/>
    <w:rsid w:val="00A331A1"/>
    <w:rsid w:val="00A36BFC"/>
    <w:rsid w:val="00A42E28"/>
    <w:rsid w:val="00A45B27"/>
    <w:rsid w:val="00A4639B"/>
    <w:rsid w:val="00A47E31"/>
    <w:rsid w:val="00A54B86"/>
    <w:rsid w:val="00A572E7"/>
    <w:rsid w:val="00A57921"/>
    <w:rsid w:val="00A57C15"/>
    <w:rsid w:val="00A60FCF"/>
    <w:rsid w:val="00A6220B"/>
    <w:rsid w:val="00A63E5C"/>
    <w:rsid w:val="00A65352"/>
    <w:rsid w:val="00A711BF"/>
    <w:rsid w:val="00A7202F"/>
    <w:rsid w:val="00A73064"/>
    <w:rsid w:val="00A7396F"/>
    <w:rsid w:val="00A75099"/>
    <w:rsid w:val="00A75B01"/>
    <w:rsid w:val="00A76018"/>
    <w:rsid w:val="00A779B7"/>
    <w:rsid w:val="00A81BA4"/>
    <w:rsid w:val="00A83240"/>
    <w:rsid w:val="00A87458"/>
    <w:rsid w:val="00A905C7"/>
    <w:rsid w:val="00A91112"/>
    <w:rsid w:val="00A91FFC"/>
    <w:rsid w:val="00A920D5"/>
    <w:rsid w:val="00A92C71"/>
    <w:rsid w:val="00A960AE"/>
    <w:rsid w:val="00A96289"/>
    <w:rsid w:val="00A96C26"/>
    <w:rsid w:val="00AA0F84"/>
    <w:rsid w:val="00AA112D"/>
    <w:rsid w:val="00AA3DF5"/>
    <w:rsid w:val="00AA4B8B"/>
    <w:rsid w:val="00AA4EA5"/>
    <w:rsid w:val="00AA5BC1"/>
    <w:rsid w:val="00AA64BD"/>
    <w:rsid w:val="00AB2AC2"/>
    <w:rsid w:val="00AB47C8"/>
    <w:rsid w:val="00AB4B8A"/>
    <w:rsid w:val="00AB6CCC"/>
    <w:rsid w:val="00AC4323"/>
    <w:rsid w:val="00AC4A27"/>
    <w:rsid w:val="00AC608C"/>
    <w:rsid w:val="00AC64D4"/>
    <w:rsid w:val="00AD05FD"/>
    <w:rsid w:val="00AD1656"/>
    <w:rsid w:val="00AD1790"/>
    <w:rsid w:val="00AD1919"/>
    <w:rsid w:val="00AD35A6"/>
    <w:rsid w:val="00AD60BF"/>
    <w:rsid w:val="00AD6596"/>
    <w:rsid w:val="00AE51D2"/>
    <w:rsid w:val="00AF199B"/>
    <w:rsid w:val="00AF2477"/>
    <w:rsid w:val="00AF2C3F"/>
    <w:rsid w:val="00AF3B21"/>
    <w:rsid w:val="00AF50A1"/>
    <w:rsid w:val="00AF5F9D"/>
    <w:rsid w:val="00AF698D"/>
    <w:rsid w:val="00AF70C0"/>
    <w:rsid w:val="00B00E0B"/>
    <w:rsid w:val="00B02A93"/>
    <w:rsid w:val="00B035EA"/>
    <w:rsid w:val="00B040E0"/>
    <w:rsid w:val="00B111F2"/>
    <w:rsid w:val="00B11C20"/>
    <w:rsid w:val="00B21131"/>
    <w:rsid w:val="00B22537"/>
    <w:rsid w:val="00B22CAB"/>
    <w:rsid w:val="00B237BF"/>
    <w:rsid w:val="00B24C20"/>
    <w:rsid w:val="00B309BA"/>
    <w:rsid w:val="00B32FA2"/>
    <w:rsid w:val="00B34400"/>
    <w:rsid w:val="00B3446B"/>
    <w:rsid w:val="00B35129"/>
    <w:rsid w:val="00B36B90"/>
    <w:rsid w:val="00B40A60"/>
    <w:rsid w:val="00B414D2"/>
    <w:rsid w:val="00B42372"/>
    <w:rsid w:val="00B424A2"/>
    <w:rsid w:val="00B43B1B"/>
    <w:rsid w:val="00B44B70"/>
    <w:rsid w:val="00B44BF7"/>
    <w:rsid w:val="00B4632B"/>
    <w:rsid w:val="00B47EB5"/>
    <w:rsid w:val="00B50977"/>
    <w:rsid w:val="00B52D00"/>
    <w:rsid w:val="00B52FB2"/>
    <w:rsid w:val="00B5311D"/>
    <w:rsid w:val="00B55193"/>
    <w:rsid w:val="00B57229"/>
    <w:rsid w:val="00B66E9E"/>
    <w:rsid w:val="00B67A6E"/>
    <w:rsid w:val="00B708A4"/>
    <w:rsid w:val="00B70E08"/>
    <w:rsid w:val="00B714BC"/>
    <w:rsid w:val="00B72B32"/>
    <w:rsid w:val="00B74261"/>
    <w:rsid w:val="00B77A07"/>
    <w:rsid w:val="00B77E83"/>
    <w:rsid w:val="00B80C48"/>
    <w:rsid w:val="00B810B8"/>
    <w:rsid w:val="00B8174D"/>
    <w:rsid w:val="00B82589"/>
    <w:rsid w:val="00B82BF4"/>
    <w:rsid w:val="00B84C60"/>
    <w:rsid w:val="00B92023"/>
    <w:rsid w:val="00BA25C8"/>
    <w:rsid w:val="00BA5593"/>
    <w:rsid w:val="00BA652A"/>
    <w:rsid w:val="00BA6D96"/>
    <w:rsid w:val="00BA713B"/>
    <w:rsid w:val="00BB240A"/>
    <w:rsid w:val="00BB2B57"/>
    <w:rsid w:val="00BB3E49"/>
    <w:rsid w:val="00BB5F78"/>
    <w:rsid w:val="00BB664A"/>
    <w:rsid w:val="00BB71D0"/>
    <w:rsid w:val="00BC0621"/>
    <w:rsid w:val="00BC0A97"/>
    <w:rsid w:val="00BC1B5E"/>
    <w:rsid w:val="00BC323E"/>
    <w:rsid w:val="00BC400C"/>
    <w:rsid w:val="00BC6339"/>
    <w:rsid w:val="00BC739D"/>
    <w:rsid w:val="00BC767E"/>
    <w:rsid w:val="00BC7CF6"/>
    <w:rsid w:val="00BD0316"/>
    <w:rsid w:val="00BD2389"/>
    <w:rsid w:val="00BD7E9B"/>
    <w:rsid w:val="00BE46D7"/>
    <w:rsid w:val="00BE56BA"/>
    <w:rsid w:val="00BE70DC"/>
    <w:rsid w:val="00BF0B49"/>
    <w:rsid w:val="00BF38DE"/>
    <w:rsid w:val="00BF5C02"/>
    <w:rsid w:val="00BF716F"/>
    <w:rsid w:val="00C014E2"/>
    <w:rsid w:val="00C040BA"/>
    <w:rsid w:val="00C06951"/>
    <w:rsid w:val="00C10238"/>
    <w:rsid w:val="00C11BC4"/>
    <w:rsid w:val="00C1322D"/>
    <w:rsid w:val="00C21579"/>
    <w:rsid w:val="00C21A01"/>
    <w:rsid w:val="00C22D5F"/>
    <w:rsid w:val="00C23C72"/>
    <w:rsid w:val="00C26EC5"/>
    <w:rsid w:val="00C27D1C"/>
    <w:rsid w:val="00C4221C"/>
    <w:rsid w:val="00C438C0"/>
    <w:rsid w:val="00C439DA"/>
    <w:rsid w:val="00C44935"/>
    <w:rsid w:val="00C4498D"/>
    <w:rsid w:val="00C45158"/>
    <w:rsid w:val="00C465B5"/>
    <w:rsid w:val="00C469E4"/>
    <w:rsid w:val="00C54531"/>
    <w:rsid w:val="00C57A7E"/>
    <w:rsid w:val="00C637C6"/>
    <w:rsid w:val="00C63B79"/>
    <w:rsid w:val="00C64C32"/>
    <w:rsid w:val="00C6692C"/>
    <w:rsid w:val="00C702BF"/>
    <w:rsid w:val="00C72192"/>
    <w:rsid w:val="00C725D4"/>
    <w:rsid w:val="00C74927"/>
    <w:rsid w:val="00C74FB6"/>
    <w:rsid w:val="00C75352"/>
    <w:rsid w:val="00C75D63"/>
    <w:rsid w:val="00C76F91"/>
    <w:rsid w:val="00C80A57"/>
    <w:rsid w:val="00C82568"/>
    <w:rsid w:val="00C906BA"/>
    <w:rsid w:val="00C91E65"/>
    <w:rsid w:val="00C92A2F"/>
    <w:rsid w:val="00C93D98"/>
    <w:rsid w:val="00C94577"/>
    <w:rsid w:val="00C94EAE"/>
    <w:rsid w:val="00CA1B71"/>
    <w:rsid w:val="00CA7CDE"/>
    <w:rsid w:val="00CB2144"/>
    <w:rsid w:val="00CB2DD9"/>
    <w:rsid w:val="00CB3A2F"/>
    <w:rsid w:val="00CB3AC9"/>
    <w:rsid w:val="00CB403C"/>
    <w:rsid w:val="00CB5012"/>
    <w:rsid w:val="00CB5E3A"/>
    <w:rsid w:val="00CB65C8"/>
    <w:rsid w:val="00CB7992"/>
    <w:rsid w:val="00CC0009"/>
    <w:rsid w:val="00CC14F1"/>
    <w:rsid w:val="00CC1574"/>
    <w:rsid w:val="00CC30FE"/>
    <w:rsid w:val="00CC5603"/>
    <w:rsid w:val="00CC58DA"/>
    <w:rsid w:val="00CD3A53"/>
    <w:rsid w:val="00CD61D3"/>
    <w:rsid w:val="00CD7A13"/>
    <w:rsid w:val="00CE41FC"/>
    <w:rsid w:val="00CE622F"/>
    <w:rsid w:val="00CE675F"/>
    <w:rsid w:val="00CF0138"/>
    <w:rsid w:val="00CF1501"/>
    <w:rsid w:val="00CF1BB0"/>
    <w:rsid w:val="00CF1D24"/>
    <w:rsid w:val="00CF2156"/>
    <w:rsid w:val="00CF2AB5"/>
    <w:rsid w:val="00CF2C11"/>
    <w:rsid w:val="00CF7D13"/>
    <w:rsid w:val="00D000B9"/>
    <w:rsid w:val="00D01094"/>
    <w:rsid w:val="00D0130A"/>
    <w:rsid w:val="00D01885"/>
    <w:rsid w:val="00D01A3B"/>
    <w:rsid w:val="00D03134"/>
    <w:rsid w:val="00D0327E"/>
    <w:rsid w:val="00D03FA5"/>
    <w:rsid w:val="00D04D79"/>
    <w:rsid w:val="00D1011D"/>
    <w:rsid w:val="00D11D1C"/>
    <w:rsid w:val="00D1306B"/>
    <w:rsid w:val="00D131C9"/>
    <w:rsid w:val="00D13EA6"/>
    <w:rsid w:val="00D16DBC"/>
    <w:rsid w:val="00D200A1"/>
    <w:rsid w:val="00D200F0"/>
    <w:rsid w:val="00D21C09"/>
    <w:rsid w:val="00D22566"/>
    <w:rsid w:val="00D22A85"/>
    <w:rsid w:val="00D23BF5"/>
    <w:rsid w:val="00D306F7"/>
    <w:rsid w:val="00D315E9"/>
    <w:rsid w:val="00D34DE1"/>
    <w:rsid w:val="00D35360"/>
    <w:rsid w:val="00D35428"/>
    <w:rsid w:val="00D35503"/>
    <w:rsid w:val="00D35B41"/>
    <w:rsid w:val="00D360FB"/>
    <w:rsid w:val="00D372F3"/>
    <w:rsid w:val="00D37911"/>
    <w:rsid w:val="00D41C32"/>
    <w:rsid w:val="00D420A5"/>
    <w:rsid w:val="00D43822"/>
    <w:rsid w:val="00D440DB"/>
    <w:rsid w:val="00D44918"/>
    <w:rsid w:val="00D44FBE"/>
    <w:rsid w:val="00D453B7"/>
    <w:rsid w:val="00D46C06"/>
    <w:rsid w:val="00D513E5"/>
    <w:rsid w:val="00D54A3F"/>
    <w:rsid w:val="00D57C8A"/>
    <w:rsid w:val="00D61A12"/>
    <w:rsid w:val="00D61D73"/>
    <w:rsid w:val="00D6278A"/>
    <w:rsid w:val="00D62955"/>
    <w:rsid w:val="00D630F0"/>
    <w:rsid w:val="00D63FA9"/>
    <w:rsid w:val="00D65FA3"/>
    <w:rsid w:val="00D678F7"/>
    <w:rsid w:val="00D757F1"/>
    <w:rsid w:val="00D76D54"/>
    <w:rsid w:val="00D77395"/>
    <w:rsid w:val="00D81B6C"/>
    <w:rsid w:val="00D83926"/>
    <w:rsid w:val="00D858D3"/>
    <w:rsid w:val="00D878BB"/>
    <w:rsid w:val="00D91142"/>
    <w:rsid w:val="00D93E7A"/>
    <w:rsid w:val="00D948D8"/>
    <w:rsid w:val="00D95691"/>
    <w:rsid w:val="00D95B1E"/>
    <w:rsid w:val="00D95EDF"/>
    <w:rsid w:val="00D97383"/>
    <w:rsid w:val="00D9788A"/>
    <w:rsid w:val="00D97A7E"/>
    <w:rsid w:val="00DA3CCC"/>
    <w:rsid w:val="00DA589F"/>
    <w:rsid w:val="00DA6894"/>
    <w:rsid w:val="00DA79C9"/>
    <w:rsid w:val="00DB220D"/>
    <w:rsid w:val="00DB39A8"/>
    <w:rsid w:val="00DB6484"/>
    <w:rsid w:val="00DB6D1F"/>
    <w:rsid w:val="00DC019E"/>
    <w:rsid w:val="00DC0B9D"/>
    <w:rsid w:val="00DC1EC1"/>
    <w:rsid w:val="00DC3A05"/>
    <w:rsid w:val="00DC3F0B"/>
    <w:rsid w:val="00DC563A"/>
    <w:rsid w:val="00DC6485"/>
    <w:rsid w:val="00DC6828"/>
    <w:rsid w:val="00DC7EEB"/>
    <w:rsid w:val="00DD226B"/>
    <w:rsid w:val="00DD5A88"/>
    <w:rsid w:val="00DD624D"/>
    <w:rsid w:val="00DD719E"/>
    <w:rsid w:val="00DE356A"/>
    <w:rsid w:val="00DE36FF"/>
    <w:rsid w:val="00DE6E7D"/>
    <w:rsid w:val="00DE750B"/>
    <w:rsid w:val="00DE767F"/>
    <w:rsid w:val="00DF19ED"/>
    <w:rsid w:val="00DF346F"/>
    <w:rsid w:val="00DF3CB5"/>
    <w:rsid w:val="00DF61EF"/>
    <w:rsid w:val="00E040BF"/>
    <w:rsid w:val="00E04C4F"/>
    <w:rsid w:val="00E0546F"/>
    <w:rsid w:val="00E075D9"/>
    <w:rsid w:val="00E07F46"/>
    <w:rsid w:val="00E10179"/>
    <w:rsid w:val="00E1057B"/>
    <w:rsid w:val="00E11D0E"/>
    <w:rsid w:val="00E11DC0"/>
    <w:rsid w:val="00E121E8"/>
    <w:rsid w:val="00E151B4"/>
    <w:rsid w:val="00E15710"/>
    <w:rsid w:val="00E161DF"/>
    <w:rsid w:val="00E176CF"/>
    <w:rsid w:val="00E17ADA"/>
    <w:rsid w:val="00E25668"/>
    <w:rsid w:val="00E27A08"/>
    <w:rsid w:val="00E3005D"/>
    <w:rsid w:val="00E30531"/>
    <w:rsid w:val="00E315E8"/>
    <w:rsid w:val="00E31731"/>
    <w:rsid w:val="00E32FBD"/>
    <w:rsid w:val="00E341C1"/>
    <w:rsid w:val="00E34559"/>
    <w:rsid w:val="00E357E1"/>
    <w:rsid w:val="00E36A09"/>
    <w:rsid w:val="00E37154"/>
    <w:rsid w:val="00E375CA"/>
    <w:rsid w:val="00E37EDA"/>
    <w:rsid w:val="00E401D2"/>
    <w:rsid w:val="00E40330"/>
    <w:rsid w:val="00E408D0"/>
    <w:rsid w:val="00E42796"/>
    <w:rsid w:val="00E43D02"/>
    <w:rsid w:val="00E45F37"/>
    <w:rsid w:val="00E50234"/>
    <w:rsid w:val="00E50450"/>
    <w:rsid w:val="00E51607"/>
    <w:rsid w:val="00E51C05"/>
    <w:rsid w:val="00E538D6"/>
    <w:rsid w:val="00E54669"/>
    <w:rsid w:val="00E558D7"/>
    <w:rsid w:val="00E56C28"/>
    <w:rsid w:val="00E60DC5"/>
    <w:rsid w:val="00E619A5"/>
    <w:rsid w:val="00E62CD4"/>
    <w:rsid w:val="00E646C1"/>
    <w:rsid w:val="00E6629D"/>
    <w:rsid w:val="00E67056"/>
    <w:rsid w:val="00E6723D"/>
    <w:rsid w:val="00E7053E"/>
    <w:rsid w:val="00E719C2"/>
    <w:rsid w:val="00E74AD9"/>
    <w:rsid w:val="00E74EBF"/>
    <w:rsid w:val="00E7779D"/>
    <w:rsid w:val="00E81632"/>
    <w:rsid w:val="00E817F5"/>
    <w:rsid w:val="00E8291B"/>
    <w:rsid w:val="00E82BF8"/>
    <w:rsid w:val="00E837A5"/>
    <w:rsid w:val="00E8399C"/>
    <w:rsid w:val="00E84D67"/>
    <w:rsid w:val="00E8558F"/>
    <w:rsid w:val="00E911B8"/>
    <w:rsid w:val="00E9200F"/>
    <w:rsid w:val="00E92D97"/>
    <w:rsid w:val="00E936D3"/>
    <w:rsid w:val="00E939E0"/>
    <w:rsid w:val="00E95626"/>
    <w:rsid w:val="00E959E6"/>
    <w:rsid w:val="00E96368"/>
    <w:rsid w:val="00E97228"/>
    <w:rsid w:val="00E97FDA"/>
    <w:rsid w:val="00EA19CA"/>
    <w:rsid w:val="00EA1E65"/>
    <w:rsid w:val="00EA2778"/>
    <w:rsid w:val="00EA29C7"/>
    <w:rsid w:val="00EA3388"/>
    <w:rsid w:val="00EA5ED4"/>
    <w:rsid w:val="00EA753C"/>
    <w:rsid w:val="00EA7EF1"/>
    <w:rsid w:val="00EB3C85"/>
    <w:rsid w:val="00EB45DB"/>
    <w:rsid w:val="00EC03CE"/>
    <w:rsid w:val="00EC17B2"/>
    <w:rsid w:val="00EC2E0E"/>
    <w:rsid w:val="00EC7502"/>
    <w:rsid w:val="00ED112A"/>
    <w:rsid w:val="00ED2655"/>
    <w:rsid w:val="00ED2EA8"/>
    <w:rsid w:val="00ED4A90"/>
    <w:rsid w:val="00ED50FB"/>
    <w:rsid w:val="00EE1973"/>
    <w:rsid w:val="00EE415C"/>
    <w:rsid w:val="00EE4C25"/>
    <w:rsid w:val="00EE4D01"/>
    <w:rsid w:val="00EE5351"/>
    <w:rsid w:val="00EE6257"/>
    <w:rsid w:val="00EE7238"/>
    <w:rsid w:val="00EF02EA"/>
    <w:rsid w:val="00EF1B9E"/>
    <w:rsid w:val="00EF222A"/>
    <w:rsid w:val="00EF5A0B"/>
    <w:rsid w:val="00F0139A"/>
    <w:rsid w:val="00F019AC"/>
    <w:rsid w:val="00F02946"/>
    <w:rsid w:val="00F02EC7"/>
    <w:rsid w:val="00F035F6"/>
    <w:rsid w:val="00F04BA7"/>
    <w:rsid w:val="00F112FA"/>
    <w:rsid w:val="00F138D2"/>
    <w:rsid w:val="00F13AC9"/>
    <w:rsid w:val="00F16C8A"/>
    <w:rsid w:val="00F20B6E"/>
    <w:rsid w:val="00F21592"/>
    <w:rsid w:val="00F3412B"/>
    <w:rsid w:val="00F34F53"/>
    <w:rsid w:val="00F374E2"/>
    <w:rsid w:val="00F40112"/>
    <w:rsid w:val="00F401B4"/>
    <w:rsid w:val="00F4058A"/>
    <w:rsid w:val="00F4303E"/>
    <w:rsid w:val="00F43D3E"/>
    <w:rsid w:val="00F46DC2"/>
    <w:rsid w:val="00F5111A"/>
    <w:rsid w:val="00F519EF"/>
    <w:rsid w:val="00F51E64"/>
    <w:rsid w:val="00F5356D"/>
    <w:rsid w:val="00F53593"/>
    <w:rsid w:val="00F575DB"/>
    <w:rsid w:val="00F60655"/>
    <w:rsid w:val="00F62E78"/>
    <w:rsid w:val="00F644F7"/>
    <w:rsid w:val="00F65B16"/>
    <w:rsid w:val="00F70901"/>
    <w:rsid w:val="00F711A7"/>
    <w:rsid w:val="00F739E4"/>
    <w:rsid w:val="00F73D4B"/>
    <w:rsid w:val="00F74088"/>
    <w:rsid w:val="00F74F0B"/>
    <w:rsid w:val="00F76ED1"/>
    <w:rsid w:val="00F807B2"/>
    <w:rsid w:val="00F82B60"/>
    <w:rsid w:val="00F879A5"/>
    <w:rsid w:val="00F90B29"/>
    <w:rsid w:val="00F92D03"/>
    <w:rsid w:val="00F95B1F"/>
    <w:rsid w:val="00FA50BC"/>
    <w:rsid w:val="00FA64CB"/>
    <w:rsid w:val="00FA6D36"/>
    <w:rsid w:val="00FA75EB"/>
    <w:rsid w:val="00FA7BDC"/>
    <w:rsid w:val="00FB2267"/>
    <w:rsid w:val="00FB31A3"/>
    <w:rsid w:val="00FB42DC"/>
    <w:rsid w:val="00FB59E8"/>
    <w:rsid w:val="00FB5DBC"/>
    <w:rsid w:val="00FC00CC"/>
    <w:rsid w:val="00FC16C7"/>
    <w:rsid w:val="00FC270F"/>
    <w:rsid w:val="00FC45CE"/>
    <w:rsid w:val="00FC575C"/>
    <w:rsid w:val="00FC6BFC"/>
    <w:rsid w:val="00FC714C"/>
    <w:rsid w:val="00FD0616"/>
    <w:rsid w:val="00FD0F59"/>
    <w:rsid w:val="00FD0FD5"/>
    <w:rsid w:val="00FD2116"/>
    <w:rsid w:val="00FD3A93"/>
    <w:rsid w:val="00FD3E8C"/>
    <w:rsid w:val="00FD6DD4"/>
    <w:rsid w:val="00FD7C01"/>
    <w:rsid w:val="00FE0950"/>
    <w:rsid w:val="00FE220B"/>
    <w:rsid w:val="00FE2CC9"/>
    <w:rsid w:val="00FE6887"/>
    <w:rsid w:val="00FE6B6C"/>
    <w:rsid w:val="00FF017A"/>
    <w:rsid w:val="00FF31E0"/>
    <w:rsid w:val="00FF4917"/>
    <w:rsid w:val="00FF4EA1"/>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9821F75"/>
  <w15:docId w15:val="{C7C0D1B7-8A09-491B-B1F6-97749CD6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AC"/>
  </w:style>
  <w:style w:type="paragraph" w:styleId="Heading1">
    <w:name w:val="heading 1"/>
    <w:basedOn w:val="Normal"/>
    <w:next w:val="Normal"/>
    <w:link w:val="Heading1Char"/>
    <w:uiPriority w:val="9"/>
    <w:qFormat/>
    <w:rsid w:val="00DC0B9D"/>
    <w:pPr>
      <w:keepNext/>
      <w:spacing w:line="240" w:lineRule="auto"/>
      <w:outlineLvl w:val="0"/>
    </w:pPr>
    <w:rPr>
      <w:b/>
      <w:u w:val="single"/>
    </w:rPr>
  </w:style>
  <w:style w:type="paragraph" w:styleId="Heading3">
    <w:name w:val="heading 3"/>
    <w:basedOn w:val="Normal"/>
    <w:next w:val="Normal"/>
    <w:link w:val="Heading3Char"/>
    <w:qFormat/>
    <w:rsid w:val="00967913"/>
    <w:pPr>
      <w:keepNext/>
      <w:spacing w:after="0" w:line="240" w:lineRule="auto"/>
      <w:ind w:firstLine="720"/>
      <w:outlineLvl w:val="2"/>
    </w:pPr>
    <w:rPr>
      <w:rFonts w:eastAsia="Times New Roman"/>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71"/>
    <w:pPr>
      <w:ind w:left="720"/>
      <w:contextualSpacing/>
    </w:pPr>
  </w:style>
  <w:style w:type="paragraph" w:styleId="Header">
    <w:name w:val="header"/>
    <w:basedOn w:val="Normal"/>
    <w:link w:val="HeaderChar"/>
    <w:uiPriority w:val="99"/>
    <w:unhideWhenUsed/>
    <w:rsid w:val="000A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7A"/>
  </w:style>
  <w:style w:type="paragraph" w:styleId="Footer">
    <w:name w:val="footer"/>
    <w:basedOn w:val="Normal"/>
    <w:link w:val="FooterChar"/>
    <w:uiPriority w:val="99"/>
    <w:unhideWhenUsed/>
    <w:rsid w:val="000A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7A"/>
  </w:style>
  <w:style w:type="paragraph" w:styleId="BalloonText">
    <w:name w:val="Balloon Text"/>
    <w:basedOn w:val="Normal"/>
    <w:link w:val="BalloonTextChar"/>
    <w:uiPriority w:val="99"/>
    <w:semiHidden/>
    <w:unhideWhenUsed/>
    <w:rsid w:val="000A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7A"/>
    <w:rPr>
      <w:rFonts w:ascii="Tahoma" w:hAnsi="Tahoma" w:cs="Tahoma"/>
      <w:sz w:val="16"/>
      <w:szCs w:val="16"/>
    </w:rPr>
  </w:style>
  <w:style w:type="character" w:customStyle="1" w:styleId="Heading3Char">
    <w:name w:val="Heading 3 Char"/>
    <w:basedOn w:val="DefaultParagraphFont"/>
    <w:link w:val="Heading3"/>
    <w:rsid w:val="00967913"/>
    <w:rPr>
      <w:rFonts w:eastAsia="Times New Roman"/>
      <w:szCs w:val="20"/>
      <w:u w:val="single"/>
    </w:rPr>
  </w:style>
  <w:style w:type="paragraph" w:styleId="NormalWeb">
    <w:name w:val="Normal (Web)"/>
    <w:basedOn w:val="Normal"/>
    <w:uiPriority w:val="99"/>
    <w:unhideWhenUsed/>
    <w:rsid w:val="00FE0950"/>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8069BA"/>
    <w:rPr>
      <w:sz w:val="16"/>
      <w:szCs w:val="16"/>
    </w:rPr>
  </w:style>
  <w:style w:type="paragraph" w:styleId="CommentText">
    <w:name w:val="annotation text"/>
    <w:basedOn w:val="Normal"/>
    <w:link w:val="CommentTextChar"/>
    <w:uiPriority w:val="99"/>
    <w:unhideWhenUsed/>
    <w:rsid w:val="008069BA"/>
    <w:pPr>
      <w:spacing w:line="240" w:lineRule="auto"/>
    </w:pPr>
    <w:rPr>
      <w:sz w:val="20"/>
      <w:szCs w:val="20"/>
    </w:rPr>
  </w:style>
  <w:style w:type="character" w:customStyle="1" w:styleId="CommentTextChar">
    <w:name w:val="Comment Text Char"/>
    <w:basedOn w:val="DefaultParagraphFont"/>
    <w:link w:val="CommentText"/>
    <w:uiPriority w:val="99"/>
    <w:rsid w:val="008069BA"/>
    <w:rPr>
      <w:sz w:val="20"/>
      <w:szCs w:val="20"/>
    </w:rPr>
  </w:style>
  <w:style w:type="paragraph" w:styleId="CommentSubject">
    <w:name w:val="annotation subject"/>
    <w:basedOn w:val="CommentText"/>
    <w:next w:val="CommentText"/>
    <w:link w:val="CommentSubjectChar"/>
    <w:uiPriority w:val="99"/>
    <w:semiHidden/>
    <w:unhideWhenUsed/>
    <w:rsid w:val="008069BA"/>
    <w:rPr>
      <w:b/>
      <w:bCs/>
    </w:rPr>
  </w:style>
  <w:style w:type="character" w:customStyle="1" w:styleId="CommentSubjectChar">
    <w:name w:val="Comment Subject Char"/>
    <w:basedOn w:val="CommentTextChar"/>
    <w:link w:val="CommentSubject"/>
    <w:uiPriority w:val="99"/>
    <w:semiHidden/>
    <w:rsid w:val="008069BA"/>
    <w:rPr>
      <w:b/>
      <w:bCs/>
      <w:sz w:val="20"/>
      <w:szCs w:val="20"/>
    </w:rPr>
  </w:style>
  <w:style w:type="character" w:styleId="Hyperlink">
    <w:name w:val="Hyperlink"/>
    <w:basedOn w:val="DefaultParagraphFont"/>
    <w:uiPriority w:val="99"/>
    <w:semiHidden/>
    <w:unhideWhenUsed/>
    <w:rsid w:val="00AA3DF5"/>
    <w:rPr>
      <w:color w:val="0000FF"/>
      <w:u w:val="single"/>
    </w:rPr>
  </w:style>
  <w:style w:type="paragraph" w:styleId="BodyTextIndent">
    <w:name w:val="Body Text Indent"/>
    <w:basedOn w:val="Normal"/>
    <w:link w:val="BodyTextIndentChar"/>
    <w:uiPriority w:val="99"/>
    <w:unhideWhenUsed/>
    <w:rsid w:val="00AA3DF5"/>
    <w:pPr>
      <w:spacing w:after="0" w:line="240" w:lineRule="auto"/>
      <w:ind w:left="720"/>
    </w:pPr>
  </w:style>
  <w:style w:type="character" w:customStyle="1" w:styleId="BodyTextIndentChar">
    <w:name w:val="Body Text Indent Char"/>
    <w:basedOn w:val="DefaultParagraphFont"/>
    <w:link w:val="BodyTextIndent"/>
    <w:uiPriority w:val="99"/>
    <w:rsid w:val="00AA3DF5"/>
  </w:style>
  <w:style w:type="character" w:customStyle="1" w:styleId="Heading1Char">
    <w:name w:val="Heading 1 Char"/>
    <w:basedOn w:val="DefaultParagraphFont"/>
    <w:link w:val="Heading1"/>
    <w:uiPriority w:val="9"/>
    <w:rsid w:val="00DC0B9D"/>
    <w:rPr>
      <w:b/>
      <w:u w:val="single"/>
    </w:rPr>
  </w:style>
  <w:style w:type="paragraph" w:styleId="BodyTextIndent2">
    <w:name w:val="Body Text Indent 2"/>
    <w:basedOn w:val="Normal"/>
    <w:link w:val="BodyTextIndent2Char"/>
    <w:uiPriority w:val="99"/>
    <w:unhideWhenUsed/>
    <w:rsid w:val="005954E2"/>
    <w:pPr>
      <w:spacing w:line="240" w:lineRule="auto"/>
      <w:ind w:left="360"/>
    </w:pPr>
  </w:style>
  <w:style w:type="character" w:customStyle="1" w:styleId="BodyTextIndent2Char">
    <w:name w:val="Body Text Indent 2 Char"/>
    <w:basedOn w:val="DefaultParagraphFont"/>
    <w:link w:val="BodyTextIndent2"/>
    <w:uiPriority w:val="99"/>
    <w:rsid w:val="005954E2"/>
  </w:style>
  <w:style w:type="paragraph" w:customStyle="1" w:styleId="Default">
    <w:name w:val="Default"/>
    <w:rsid w:val="009B1C86"/>
    <w:pPr>
      <w:autoSpaceDE w:val="0"/>
      <w:autoSpaceDN w:val="0"/>
      <w:adjustRightInd w:val="0"/>
      <w:spacing w:after="0" w:line="240" w:lineRule="auto"/>
    </w:pPr>
    <w:rPr>
      <w:rFonts w:ascii="Calibri" w:hAnsi="Calibri" w:cs="Calibri"/>
      <w:color w:val="000000"/>
    </w:rPr>
  </w:style>
  <w:style w:type="paragraph" w:customStyle="1" w:styleId="default0">
    <w:name w:val="default"/>
    <w:basedOn w:val="Normal"/>
    <w:rsid w:val="00823CEF"/>
    <w:pPr>
      <w:spacing w:before="100" w:beforeAutospacing="1" w:after="100" w:afterAutospacing="1"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896">
      <w:bodyDiv w:val="1"/>
      <w:marLeft w:val="0"/>
      <w:marRight w:val="0"/>
      <w:marTop w:val="0"/>
      <w:marBottom w:val="0"/>
      <w:divBdr>
        <w:top w:val="none" w:sz="0" w:space="0" w:color="auto"/>
        <w:left w:val="none" w:sz="0" w:space="0" w:color="auto"/>
        <w:bottom w:val="none" w:sz="0" w:space="0" w:color="auto"/>
        <w:right w:val="none" w:sz="0" w:space="0" w:color="auto"/>
      </w:divBdr>
    </w:div>
    <w:div w:id="48039331">
      <w:bodyDiv w:val="1"/>
      <w:marLeft w:val="0"/>
      <w:marRight w:val="0"/>
      <w:marTop w:val="0"/>
      <w:marBottom w:val="0"/>
      <w:divBdr>
        <w:top w:val="none" w:sz="0" w:space="0" w:color="auto"/>
        <w:left w:val="none" w:sz="0" w:space="0" w:color="auto"/>
        <w:bottom w:val="none" w:sz="0" w:space="0" w:color="auto"/>
        <w:right w:val="none" w:sz="0" w:space="0" w:color="auto"/>
      </w:divBdr>
    </w:div>
    <w:div w:id="177627111">
      <w:bodyDiv w:val="1"/>
      <w:marLeft w:val="0"/>
      <w:marRight w:val="0"/>
      <w:marTop w:val="0"/>
      <w:marBottom w:val="0"/>
      <w:divBdr>
        <w:top w:val="none" w:sz="0" w:space="0" w:color="auto"/>
        <w:left w:val="none" w:sz="0" w:space="0" w:color="auto"/>
        <w:bottom w:val="none" w:sz="0" w:space="0" w:color="auto"/>
        <w:right w:val="none" w:sz="0" w:space="0" w:color="auto"/>
      </w:divBdr>
    </w:div>
    <w:div w:id="199561407">
      <w:bodyDiv w:val="1"/>
      <w:marLeft w:val="0"/>
      <w:marRight w:val="0"/>
      <w:marTop w:val="0"/>
      <w:marBottom w:val="0"/>
      <w:divBdr>
        <w:top w:val="none" w:sz="0" w:space="0" w:color="auto"/>
        <w:left w:val="none" w:sz="0" w:space="0" w:color="auto"/>
        <w:bottom w:val="none" w:sz="0" w:space="0" w:color="auto"/>
        <w:right w:val="none" w:sz="0" w:space="0" w:color="auto"/>
      </w:divBdr>
      <w:divsChild>
        <w:div w:id="1853492489">
          <w:marLeft w:val="533"/>
          <w:marRight w:val="0"/>
          <w:marTop w:val="154"/>
          <w:marBottom w:val="0"/>
          <w:divBdr>
            <w:top w:val="none" w:sz="0" w:space="0" w:color="auto"/>
            <w:left w:val="none" w:sz="0" w:space="0" w:color="auto"/>
            <w:bottom w:val="none" w:sz="0" w:space="0" w:color="auto"/>
            <w:right w:val="none" w:sz="0" w:space="0" w:color="auto"/>
          </w:divBdr>
        </w:div>
      </w:divsChild>
    </w:div>
    <w:div w:id="287013599">
      <w:bodyDiv w:val="1"/>
      <w:marLeft w:val="0"/>
      <w:marRight w:val="0"/>
      <w:marTop w:val="0"/>
      <w:marBottom w:val="0"/>
      <w:divBdr>
        <w:top w:val="none" w:sz="0" w:space="0" w:color="auto"/>
        <w:left w:val="none" w:sz="0" w:space="0" w:color="auto"/>
        <w:bottom w:val="none" w:sz="0" w:space="0" w:color="auto"/>
        <w:right w:val="none" w:sz="0" w:space="0" w:color="auto"/>
      </w:divBdr>
    </w:div>
    <w:div w:id="326401738">
      <w:bodyDiv w:val="1"/>
      <w:marLeft w:val="0"/>
      <w:marRight w:val="0"/>
      <w:marTop w:val="0"/>
      <w:marBottom w:val="0"/>
      <w:divBdr>
        <w:top w:val="none" w:sz="0" w:space="0" w:color="auto"/>
        <w:left w:val="none" w:sz="0" w:space="0" w:color="auto"/>
        <w:bottom w:val="none" w:sz="0" w:space="0" w:color="auto"/>
        <w:right w:val="none" w:sz="0" w:space="0" w:color="auto"/>
      </w:divBdr>
    </w:div>
    <w:div w:id="561252526">
      <w:bodyDiv w:val="1"/>
      <w:marLeft w:val="0"/>
      <w:marRight w:val="0"/>
      <w:marTop w:val="0"/>
      <w:marBottom w:val="0"/>
      <w:divBdr>
        <w:top w:val="none" w:sz="0" w:space="0" w:color="auto"/>
        <w:left w:val="none" w:sz="0" w:space="0" w:color="auto"/>
        <w:bottom w:val="none" w:sz="0" w:space="0" w:color="auto"/>
        <w:right w:val="none" w:sz="0" w:space="0" w:color="auto"/>
      </w:divBdr>
      <w:divsChild>
        <w:div w:id="862523621">
          <w:marLeft w:val="533"/>
          <w:marRight w:val="0"/>
          <w:marTop w:val="240"/>
          <w:marBottom w:val="0"/>
          <w:divBdr>
            <w:top w:val="none" w:sz="0" w:space="0" w:color="auto"/>
            <w:left w:val="none" w:sz="0" w:space="0" w:color="auto"/>
            <w:bottom w:val="none" w:sz="0" w:space="0" w:color="auto"/>
            <w:right w:val="none" w:sz="0" w:space="0" w:color="auto"/>
          </w:divBdr>
        </w:div>
        <w:div w:id="1028288906">
          <w:marLeft w:val="533"/>
          <w:marRight w:val="0"/>
          <w:marTop w:val="240"/>
          <w:marBottom w:val="0"/>
          <w:divBdr>
            <w:top w:val="none" w:sz="0" w:space="0" w:color="auto"/>
            <w:left w:val="none" w:sz="0" w:space="0" w:color="auto"/>
            <w:bottom w:val="none" w:sz="0" w:space="0" w:color="auto"/>
            <w:right w:val="none" w:sz="0" w:space="0" w:color="auto"/>
          </w:divBdr>
        </w:div>
        <w:div w:id="2109423769">
          <w:marLeft w:val="533"/>
          <w:marRight w:val="0"/>
          <w:marTop w:val="240"/>
          <w:marBottom w:val="0"/>
          <w:divBdr>
            <w:top w:val="none" w:sz="0" w:space="0" w:color="auto"/>
            <w:left w:val="none" w:sz="0" w:space="0" w:color="auto"/>
            <w:bottom w:val="none" w:sz="0" w:space="0" w:color="auto"/>
            <w:right w:val="none" w:sz="0" w:space="0" w:color="auto"/>
          </w:divBdr>
        </w:div>
        <w:div w:id="1818495660">
          <w:marLeft w:val="1166"/>
          <w:marRight w:val="0"/>
          <w:marTop w:val="240"/>
          <w:marBottom w:val="0"/>
          <w:divBdr>
            <w:top w:val="none" w:sz="0" w:space="0" w:color="auto"/>
            <w:left w:val="none" w:sz="0" w:space="0" w:color="auto"/>
            <w:bottom w:val="none" w:sz="0" w:space="0" w:color="auto"/>
            <w:right w:val="none" w:sz="0" w:space="0" w:color="auto"/>
          </w:divBdr>
        </w:div>
        <w:div w:id="1548760956">
          <w:marLeft w:val="533"/>
          <w:marRight w:val="0"/>
          <w:marTop w:val="240"/>
          <w:marBottom w:val="0"/>
          <w:divBdr>
            <w:top w:val="none" w:sz="0" w:space="0" w:color="auto"/>
            <w:left w:val="none" w:sz="0" w:space="0" w:color="auto"/>
            <w:bottom w:val="none" w:sz="0" w:space="0" w:color="auto"/>
            <w:right w:val="none" w:sz="0" w:space="0" w:color="auto"/>
          </w:divBdr>
        </w:div>
        <w:div w:id="513768968">
          <w:marLeft w:val="1166"/>
          <w:marRight w:val="0"/>
          <w:marTop w:val="240"/>
          <w:marBottom w:val="0"/>
          <w:divBdr>
            <w:top w:val="none" w:sz="0" w:space="0" w:color="auto"/>
            <w:left w:val="none" w:sz="0" w:space="0" w:color="auto"/>
            <w:bottom w:val="none" w:sz="0" w:space="0" w:color="auto"/>
            <w:right w:val="none" w:sz="0" w:space="0" w:color="auto"/>
          </w:divBdr>
        </w:div>
        <w:div w:id="79183003">
          <w:marLeft w:val="1166"/>
          <w:marRight w:val="0"/>
          <w:marTop w:val="240"/>
          <w:marBottom w:val="0"/>
          <w:divBdr>
            <w:top w:val="none" w:sz="0" w:space="0" w:color="auto"/>
            <w:left w:val="none" w:sz="0" w:space="0" w:color="auto"/>
            <w:bottom w:val="none" w:sz="0" w:space="0" w:color="auto"/>
            <w:right w:val="none" w:sz="0" w:space="0" w:color="auto"/>
          </w:divBdr>
        </w:div>
      </w:divsChild>
    </w:div>
    <w:div w:id="668288729">
      <w:bodyDiv w:val="1"/>
      <w:marLeft w:val="0"/>
      <w:marRight w:val="0"/>
      <w:marTop w:val="0"/>
      <w:marBottom w:val="0"/>
      <w:divBdr>
        <w:top w:val="none" w:sz="0" w:space="0" w:color="auto"/>
        <w:left w:val="none" w:sz="0" w:space="0" w:color="auto"/>
        <w:bottom w:val="none" w:sz="0" w:space="0" w:color="auto"/>
        <w:right w:val="none" w:sz="0" w:space="0" w:color="auto"/>
      </w:divBdr>
      <w:divsChild>
        <w:div w:id="1398825237">
          <w:marLeft w:val="360"/>
          <w:marRight w:val="0"/>
          <w:marTop w:val="0"/>
          <w:marBottom w:val="240"/>
          <w:divBdr>
            <w:top w:val="none" w:sz="0" w:space="0" w:color="auto"/>
            <w:left w:val="none" w:sz="0" w:space="0" w:color="auto"/>
            <w:bottom w:val="none" w:sz="0" w:space="0" w:color="auto"/>
            <w:right w:val="none" w:sz="0" w:space="0" w:color="auto"/>
          </w:divBdr>
        </w:div>
        <w:div w:id="1728916543">
          <w:marLeft w:val="1080"/>
          <w:marRight w:val="0"/>
          <w:marTop w:val="0"/>
          <w:marBottom w:val="240"/>
          <w:divBdr>
            <w:top w:val="none" w:sz="0" w:space="0" w:color="auto"/>
            <w:left w:val="none" w:sz="0" w:space="0" w:color="auto"/>
            <w:bottom w:val="none" w:sz="0" w:space="0" w:color="auto"/>
            <w:right w:val="none" w:sz="0" w:space="0" w:color="auto"/>
          </w:divBdr>
        </w:div>
        <w:div w:id="545607529">
          <w:marLeft w:val="1080"/>
          <w:marRight w:val="0"/>
          <w:marTop w:val="0"/>
          <w:marBottom w:val="240"/>
          <w:divBdr>
            <w:top w:val="none" w:sz="0" w:space="0" w:color="auto"/>
            <w:left w:val="none" w:sz="0" w:space="0" w:color="auto"/>
            <w:bottom w:val="none" w:sz="0" w:space="0" w:color="auto"/>
            <w:right w:val="none" w:sz="0" w:space="0" w:color="auto"/>
          </w:divBdr>
        </w:div>
        <w:div w:id="1448893202">
          <w:marLeft w:val="360"/>
          <w:marRight w:val="0"/>
          <w:marTop w:val="0"/>
          <w:marBottom w:val="240"/>
          <w:divBdr>
            <w:top w:val="none" w:sz="0" w:space="0" w:color="auto"/>
            <w:left w:val="none" w:sz="0" w:space="0" w:color="auto"/>
            <w:bottom w:val="none" w:sz="0" w:space="0" w:color="auto"/>
            <w:right w:val="none" w:sz="0" w:space="0" w:color="auto"/>
          </w:divBdr>
        </w:div>
        <w:div w:id="1647662598">
          <w:marLeft w:val="1080"/>
          <w:marRight w:val="0"/>
          <w:marTop w:val="0"/>
          <w:marBottom w:val="240"/>
          <w:divBdr>
            <w:top w:val="none" w:sz="0" w:space="0" w:color="auto"/>
            <w:left w:val="none" w:sz="0" w:space="0" w:color="auto"/>
            <w:bottom w:val="none" w:sz="0" w:space="0" w:color="auto"/>
            <w:right w:val="none" w:sz="0" w:space="0" w:color="auto"/>
          </w:divBdr>
        </w:div>
        <w:div w:id="525680842">
          <w:marLeft w:val="360"/>
          <w:marRight w:val="0"/>
          <w:marTop w:val="0"/>
          <w:marBottom w:val="240"/>
          <w:divBdr>
            <w:top w:val="none" w:sz="0" w:space="0" w:color="auto"/>
            <w:left w:val="none" w:sz="0" w:space="0" w:color="auto"/>
            <w:bottom w:val="none" w:sz="0" w:space="0" w:color="auto"/>
            <w:right w:val="none" w:sz="0" w:space="0" w:color="auto"/>
          </w:divBdr>
        </w:div>
      </w:divsChild>
    </w:div>
    <w:div w:id="826897814">
      <w:bodyDiv w:val="1"/>
      <w:marLeft w:val="0"/>
      <w:marRight w:val="0"/>
      <w:marTop w:val="0"/>
      <w:marBottom w:val="0"/>
      <w:divBdr>
        <w:top w:val="none" w:sz="0" w:space="0" w:color="auto"/>
        <w:left w:val="none" w:sz="0" w:space="0" w:color="auto"/>
        <w:bottom w:val="none" w:sz="0" w:space="0" w:color="auto"/>
        <w:right w:val="none" w:sz="0" w:space="0" w:color="auto"/>
      </w:divBdr>
      <w:divsChild>
        <w:div w:id="1633243350">
          <w:marLeft w:val="547"/>
          <w:marRight w:val="0"/>
          <w:marTop w:val="360"/>
          <w:marBottom w:val="0"/>
          <w:divBdr>
            <w:top w:val="none" w:sz="0" w:space="0" w:color="auto"/>
            <w:left w:val="none" w:sz="0" w:space="0" w:color="auto"/>
            <w:bottom w:val="none" w:sz="0" w:space="0" w:color="auto"/>
            <w:right w:val="none" w:sz="0" w:space="0" w:color="auto"/>
          </w:divBdr>
        </w:div>
        <w:div w:id="861942956">
          <w:marLeft w:val="547"/>
          <w:marRight w:val="0"/>
          <w:marTop w:val="480"/>
          <w:marBottom w:val="0"/>
          <w:divBdr>
            <w:top w:val="none" w:sz="0" w:space="0" w:color="auto"/>
            <w:left w:val="none" w:sz="0" w:space="0" w:color="auto"/>
            <w:bottom w:val="none" w:sz="0" w:space="0" w:color="auto"/>
            <w:right w:val="none" w:sz="0" w:space="0" w:color="auto"/>
          </w:divBdr>
        </w:div>
        <w:div w:id="1125000446">
          <w:marLeft w:val="547"/>
          <w:marRight w:val="0"/>
          <w:marTop w:val="360"/>
          <w:marBottom w:val="0"/>
          <w:divBdr>
            <w:top w:val="none" w:sz="0" w:space="0" w:color="auto"/>
            <w:left w:val="none" w:sz="0" w:space="0" w:color="auto"/>
            <w:bottom w:val="none" w:sz="0" w:space="0" w:color="auto"/>
            <w:right w:val="none" w:sz="0" w:space="0" w:color="auto"/>
          </w:divBdr>
        </w:div>
      </w:divsChild>
    </w:div>
    <w:div w:id="1083801000">
      <w:bodyDiv w:val="1"/>
      <w:marLeft w:val="0"/>
      <w:marRight w:val="0"/>
      <w:marTop w:val="0"/>
      <w:marBottom w:val="0"/>
      <w:divBdr>
        <w:top w:val="none" w:sz="0" w:space="0" w:color="auto"/>
        <w:left w:val="none" w:sz="0" w:space="0" w:color="auto"/>
        <w:bottom w:val="none" w:sz="0" w:space="0" w:color="auto"/>
        <w:right w:val="none" w:sz="0" w:space="0" w:color="auto"/>
      </w:divBdr>
      <w:divsChild>
        <w:div w:id="1195773273">
          <w:marLeft w:val="360"/>
          <w:marRight w:val="0"/>
          <w:marTop w:val="0"/>
          <w:marBottom w:val="240"/>
          <w:divBdr>
            <w:top w:val="none" w:sz="0" w:space="0" w:color="auto"/>
            <w:left w:val="none" w:sz="0" w:space="0" w:color="auto"/>
            <w:bottom w:val="none" w:sz="0" w:space="0" w:color="auto"/>
            <w:right w:val="none" w:sz="0" w:space="0" w:color="auto"/>
          </w:divBdr>
        </w:div>
        <w:div w:id="130101315">
          <w:marLeft w:val="360"/>
          <w:marRight w:val="0"/>
          <w:marTop w:val="0"/>
          <w:marBottom w:val="240"/>
          <w:divBdr>
            <w:top w:val="none" w:sz="0" w:space="0" w:color="auto"/>
            <w:left w:val="none" w:sz="0" w:space="0" w:color="auto"/>
            <w:bottom w:val="none" w:sz="0" w:space="0" w:color="auto"/>
            <w:right w:val="none" w:sz="0" w:space="0" w:color="auto"/>
          </w:divBdr>
        </w:div>
        <w:div w:id="2082942304">
          <w:marLeft w:val="360"/>
          <w:marRight w:val="0"/>
          <w:marTop w:val="0"/>
          <w:marBottom w:val="240"/>
          <w:divBdr>
            <w:top w:val="none" w:sz="0" w:space="0" w:color="auto"/>
            <w:left w:val="none" w:sz="0" w:space="0" w:color="auto"/>
            <w:bottom w:val="none" w:sz="0" w:space="0" w:color="auto"/>
            <w:right w:val="none" w:sz="0" w:space="0" w:color="auto"/>
          </w:divBdr>
        </w:div>
      </w:divsChild>
    </w:div>
    <w:div w:id="1298678223">
      <w:bodyDiv w:val="1"/>
      <w:marLeft w:val="0"/>
      <w:marRight w:val="0"/>
      <w:marTop w:val="0"/>
      <w:marBottom w:val="0"/>
      <w:divBdr>
        <w:top w:val="none" w:sz="0" w:space="0" w:color="auto"/>
        <w:left w:val="none" w:sz="0" w:space="0" w:color="auto"/>
        <w:bottom w:val="none" w:sz="0" w:space="0" w:color="auto"/>
        <w:right w:val="none" w:sz="0" w:space="0" w:color="auto"/>
      </w:divBdr>
      <w:divsChild>
        <w:div w:id="1292008182">
          <w:marLeft w:val="360"/>
          <w:marRight w:val="0"/>
          <w:marTop w:val="0"/>
          <w:marBottom w:val="240"/>
          <w:divBdr>
            <w:top w:val="none" w:sz="0" w:space="0" w:color="auto"/>
            <w:left w:val="none" w:sz="0" w:space="0" w:color="auto"/>
            <w:bottom w:val="none" w:sz="0" w:space="0" w:color="auto"/>
            <w:right w:val="none" w:sz="0" w:space="0" w:color="auto"/>
          </w:divBdr>
        </w:div>
        <w:div w:id="406540557">
          <w:marLeft w:val="360"/>
          <w:marRight w:val="0"/>
          <w:marTop w:val="0"/>
          <w:marBottom w:val="240"/>
          <w:divBdr>
            <w:top w:val="none" w:sz="0" w:space="0" w:color="auto"/>
            <w:left w:val="none" w:sz="0" w:space="0" w:color="auto"/>
            <w:bottom w:val="none" w:sz="0" w:space="0" w:color="auto"/>
            <w:right w:val="none" w:sz="0" w:space="0" w:color="auto"/>
          </w:divBdr>
        </w:div>
        <w:div w:id="1624194841">
          <w:marLeft w:val="360"/>
          <w:marRight w:val="0"/>
          <w:marTop w:val="0"/>
          <w:marBottom w:val="240"/>
          <w:divBdr>
            <w:top w:val="none" w:sz="0" w:space="0" w:color="auto"/>
            <w:left w:val="none" w:sz="0" w:space="0" w:color="auto"/>
            <w:bottom w:val="none" w:sz="0" w:space="0" w:color="auto"/>
            <w:right w:val="none" w:sz="0" w:space="0" w:color="auto"/>
          </w:divBdr>
        </w:div>
        <w:div w:id="1971982045">
          <w:marLeft w:val="360"/>
          <w:marRight w:val="0"/>
          <w:marTop w:val="0"/>
          <w:marBottom w:val="240"/>
          <w:divBdr>
            <w:top w:val="none" w:sz="0" w:space="0" w:color="auto"/>
            <w:left w:val="none" w:sz="0" w:space="0" w:color="auto"/>
            <w:bottom w:val="none" w:sz="0" w:space="0" w:color="auto"/>
            <w:right w:val="none" w:sz="0" w:space="0" w:color="auto"/>
          </w:divBdr>
        </w:div>
      </w:divsChild>
    </w:div>
    <w:div w:id="1365860567">
      <w:bodyDiv w:val="1"/>
      <w:marLeft w:val="0"/>
      <w:marRight w:val="0"/>
      <w:marTop w:val="0"/>
      <w:marBottom w:val="0"/>
      <w:divBdr>
        <w:top w:val="none" w:sz="0" w:space="0" w:color="auto"/>
        <w:left w:val="none" w:sz="0" w:space="0" w:color="auto"/>
        <w:bottom w:val="none" w:sz="0" w:space="0" w:color="auto"/>
        <w:right w:val="none" w:sz="0" w:space="0" w:color="auto"/>
      </w:divBdr>
    </w:div>
    <w:div w:id="1500390880">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665475950">
      <w:bodyDiv w:val="1"/>
      <w:marLeft w:val="0"/>
      <w:marRight w:val="0"/>
      <w:marTop w:val="0"/>
      <w:marBottom w:val="0"/>
      <w:divBdr>
        <w:top w:val="none" w:sz="0" w:space="0" w:color="auto"/>
        <w:left w:val="none" w:sz="0" w:space="0" w:color="auto"/>
        <w:bottom w:val="none" w:sz="0" w:space="0" w:color="auto"/>
        <w:right w:val="none" w:sz="0" w:space="0" w:color="auto"/>
      </w:divBdr>
    </w:div>
    <w:div w:id="1749573039">
      <w:bodyDiv w:val="1"/>
      <w:marLeft w:val="0"/>
      <w:marRight w:val="0"/>
      <w:marTop w:val="0"/>
      <w:marBottom w:val="0"/>
      <w:divBdr>
        <w:top w:val="none" w:sz="0" w:space="0" w:color="auto"/>
        <w:left w:val="none" w:sz="0" w:space="0" w:color="auto"/>
        <w:bottom w:val="none" w:sz="0" w:space="0" w:color="auto"/>
        <w:right w:val="none" w:sz="0" w:space="0" w:color="auto"/>
      </w:divBdr>
    </w:div>
    <w:div w:id="1822431214">
      <w:bodyDiv w:val="1"/>
      <w:marLeft w:val="0"/>
      <w:marRight w:val="0"/>
      <w:marTop w:val="0"/>
      <w:marBottom w:val="0"/>
      <w:divBdr>
        <w:top w:val="none" w:sz="0" w:space="0" w:color="auto"/>
        <w:left w:val="none" w:sz="0" w:space="0" w:color="auto"/>
        <w:bottom w:val="none" w:sz="0" w:space="0" w:color="auto"/>
        <w:right w:val="none" w:sz="0" w:space="0" w:color="auto"/>
      </w:divBdr>
      <w:divsChild>
        <w:div w:id="2126610087">
          <w:marLeft w:val="533"/>
          <w:marRight w:val="0"/>
          <w:marTop w:val="240"/>
          <w:marBottom w:val="0"/>
          <w:divBdr>
            <w:top w:val="none" w:sz="0" w:space="0" w:color="auto"/>
            <w:left w:val="none" w:sz="0" w:space="0" w:color="auto"/>
            <w:bottom w:val="none" w:sz="0" w:space="0" w:color="auto"/>
            <w:right w:val="none" w:sz="0" w:space="0" w:color="auto"/>
          </w:divBdr>
        </w:div>
        <w:div w:id="1638948421">
          <w:marLeft w:val="1166"/>
          <w:marRight w:val="0"/>
          <w:marTop w:val="240"/>
          <w:marBottom w:val="0"/>
          <w:divBdr>
            <w:top w:val="none" w:sz="0" w:space="0" w:color="auto"/>
            <w:left w:val="none" w:sz="0" w:space="0" w:color="auto"/>
            <w:bottom w:val="none" w:sz="0" w:space="0" w:color="auto"/>
            <w:right w:val="none" w:sz="0" w:space="0" w:color="auto"/>
          </w:divBdr>
        </w:div>
        <w:div w:id="1849174852">
          <w:marLeft w:val="1166"/>
          <w:marRight w:val="0"/>
          <w:marTop w:val="240"/>
          <w:marBottom w:val="0"/>
          <w:divBdr>
            <w:top w:val="none" w:sz="0" w:space="0" w:color="auto"/>
            <w:left w:val="none" w:sz="0" w:space="0" w:color="auto"/>
            <w:bottom w:val="none" w:sz="0" w:space="0" w:color="auto"/>
            <w:right w:val="none" w:sz="0" w:space="0" w:color="auto"/>
          </w:divBdr>
        </w:div>
        <w:div w:id="718549468">
          <w:marLeft w:val="1166"/>
          <w:marRight w:val="0"/>
          <w:marTop w:val="240"/>
          <w:marBottom w:val="0"/>
          <w:divBdr>
            <w:top w:val="none" w:sz="0" w:space="0" w:color="auto"/>
            <w:left w:val="none" w:sz="0" w:space="0" w:color="auto"/>
            <w:bottom w:val="none" w:sz="0" w:space="0" w:color="auto"/>
            <w:right w:val="none" w:sz="0" w:space="0" w:color="auto"/>
          </w:divBdr>
        </w:div>
      </w:divsChild>
    </w:div>
    <w:div w:id="1834567759">
      <w:bodyDiv w:val="1"/>
      <w:marLeft w:val="0"/>
      <w:marRight w:val="0"/>
      <w:marTop w:val="0"/>
      <w:marBottom w:val="0"/>
      <w:divBdr>
        <w:top w:val="none" w:sz="0" w:space="0" w:color="auto"/>
        <w:left w:val="none" w:sz="0" w:space="0" w:color="auto"/>
        <w:bottom w:val="none" w:sz="0" w:space="0" w:color="auto"/>
        <w:right w:val="none" w:sz="0" w:space="0" w:color="auto"/>
      </w:divBdr>
      <w:divsChild>
        <w:div w:id="140970086">
          <w:marLeft w:val="360"/>
          <w:marRight w:val="0"/>
          <w:marTop w:val="0"/>
          <w:marBottom w:val="240"/>
          <w:divBdr>
            <w:top w:val="none" w:sz="0" w:space="0" w:color="auto"/>
            <w:left w:val="none" w:sz="0" w:space="0" w:color="auto"/>
            <w:bottom w:val="none" w:sz="0" w:space="0" w:color="auto"/>
            <w:right w:val="none" w:sz="0" w:space="0" w:color="auto"/>
          </w:divBdr>
        </w:div>
        <w:div w:id="918831440">
          <w:marLeft w:val="360"/>
          <w:marRight w:val="0"/>
          <w:marTop w:val="0"/>
          <w:marBottom w:val="240"/>
          <w:divBdr>
            <w:top w:val="none" w:sz="0" w:space="0" w:color="auto"/>
            <w:left w:val="none" w:sz="0" w:space="0" w:color="auto"/>
            <w:bottom w:val="none" w:sz="0" w:space="0" w:color="auto"/>
            <w:right w:val="none" w:sz="0" w:space="0" w:color="auto"/>
          </w:divBdr>
        </w:div>
        <w:div w:id="2006011920">
          <w:marLeft w:val="360"/>
          <w:marRight w:val="0"/>
          <w:marTop w:val="0"/>
          <w:marBottom w:val="240"/>
          <w:divBdr>
            <w:top w:val="none" w:sz="0" w:space="0" w:color="auto"/>
            <w:left w:val="none" w:sz="0" w:space="0" w:color="auto"/>
            <w:bottom w:val="none" w:sz="0" w:space="0" w:color="auto"/>
            <w:right w:val="none" w:sz="0" w:space="0" w:color="auto"/>
          </w:divBdr>
        </w:div>
        <w:div w:id="861822915">
          <w:marLeft w:val="360"/>
          <w:marRight w:val="0"/>
          <w:marTop w:val="0"/>
          <w:marBottom w:val="240"/>
          <w:divBdr>
            <w:top w:val="none" w:sz="0" w:space="0" w:color="auto"/>
            <w:left w:val="none" w:sz="0" w:space="0" w:color="auto"/>
            <w:bottom w:val="none" w:sz="0" w:space="0" w:color="auto"/>
            <w:right w:val="none" w:sz="0" w:space="0" w:color="auto"/>
          </w:divBdr>
        </w:div>
        <w:div w:id="447553725">
          <w:marLeft w:val="360"/>
          <w:marRight w:val="0"/>
          <w:marTop w:val="0"/>
          <w:marBottom w:val="240"/>
          <w:divBdr>
            <w:top w:val="none" w:sz="0" w:space="0" w:color="auto"/>
            <w:left w:val="none" w:sz="0" w:space="0" w:color="auto"/>
            <w:bottom w:val="none" w:sz="0" w:space="0" w:color="auto"/>
            <w:right w:val="none" w:sz="0" w:space="0" w:color="auto"/>
          </w:divBdr>
        </w:div>
        <w:div w:id="216626187">
          <w:marLeft w:val="360"/>
          <w:marRight w:val="0"/>
          <w:marTop w:val="0"/>
          <w:marBottom w:val="240"/>
          <w:divBdr>
            <w:top w:val="none" w:sz="0" w:space="0" w:color="auto"/>
            <w:left w:val="none" w:sz="0" w:space="0" w:color="auto"/>
            <w:bottom w:val="none" w:sz="0" w:space="0" w:color="auto"/>
            <w:right w:val="none" w:sz="0" w:space="0" w:color="auto"/>
          </w:divBdr>
        </w:div>
      </w:divsChild>
    </w:div>
    <w:div w:id="1845826095">
      <w:bodyDiv w:val="1"/>
      <w:marLeft w:val="0"/>
      <w:marRight w:val="0"/>
      <w:marTop w:val="0"/>
      <w:marBottom w:val="0"/>
      <w:divBdr>
        <w:top w:val="none" w:sz="0" w:space="0" w:color="auto"/>
        <w:left w:val="none" w:sz="0" w:space="0" w:color="auto"/>
        <w:bottom w:val="none" w:sz="0" w:space="0" w:color="auto"/>
        <w:right w:val="none" w:sz="0" w:space="0" w:color="auto"/>
      </w:divBdr>
    </w:div>
    <w:div w:id="1944410808">
      <w:bodyDiv w:val="1"/>
      <w:marLeft w:val="0"/>
      <w:marRight w:val="0"/>
      <w:marTop w:val="0"/>
      <w:marBottom w:val="0"/>
      <w:divBdr>
        <w:top w:val="none" w:sz="0" w:space="0" w:color="auto"/>
        <w:left w:val="none" w:sz="0" w:space="0" w:color="auto"/>
        <w:bottom w:val="none" w:sz="0" w:space="0" w:color="auto"/>
        <w:right w:val="none" w:sz="0" w:space="0" w:color="auto"/>
      </w:divBdr>
      <w:divsChild>
        <w:div w:id="1146119084">
          <w:marLeft w:val="0"/>
          <w:marRight w:val="0"/>
          <w:marTop w:val="0"/>
          <w:marBottom w:val="450"/>
          <w:divBdr>
            <w:top w:val="none" w:sz="0" w:space="0" w:color="auto"/>
            <w:left w:val="none" w:sz="0" w:space="0" w:color="auto"/>
            <w:bottom w:val="none" w:sz="0" w:space="0" w:color="auto"/>
            <w:right w:val="none" w:sz="0" w:space="0" w:color="auto"/>
          </w:divBdr>
          <w:divsChild>
            <w:div w:id="1946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462">
      <w:bodyDiv w:val="1"/>
      <w:marLeft w:val="0"/>
      <w:marRight w:val="0"/>
      <w:marTop w:val="0"/>
      <w:marBottom w:val="0"/>
      <w:divBdr>
        <w:top w:val="none" w:sz="0" w:space="0" w:color="auto"/>
        <w:left w:val="none" w:sz="0" w:space="0" w:color="auto"/>
        <w:bottom w:val="none" w:sz="0" w:space="0" w:color="auto"/>
        <w:right w:val="none" w:sz="0" w:space="0" w:color="auto"/>
      </w:divBdr>
      <w:divsChild>
        <w:div w:id="57166493">
          <w:marLeft w:val="533"/>
          <w:marRight w:val="0"/>
          <w:marTop w:val="154"/>
          <w:marBottom w:val="0"/>
          <w:divBdr>
            <w:top w:val="none" w:sz="0" w:space="0" w:color="auto"/>
            <w:left w:val="none" w:sz="0" w:space="0" w:color="auto"/>
            <w:bottom w:val="none" w:sz="0" w:space="0" w:color="auto"/>
            <w:right w:val="none" w:sz="0" w:space="0" w:color="auto"/>
          </w:divBdr>
        </w:div>
        <w:div w:id="1128014366">
          <w:marLeft w:val="533"/>
          <w:marRight w:val="0"/>
          <w:marTop w:val="154"/>
          <w:marBottom w:val="0"/>
          <w:divBdr>
            <w:top w:val="none" w:sz="0" w:space="0" w:color="auto"/>
            <w:left w:val="none" w:sz="0" w:space="0" w:color="auto"/>
            <w:bottom w:val="none" w:sz="0" w:space="0" w:color="auto"/>
            <w:right w:val="none" w:sz="0" w:space="0" w:color="auto"/>
          </w:divBdr>
        </w:div>
        <w:div w:id="894970542">
          <w:marLeft w:val="533"/>
          <w:marRight w:val="0"/>
          <w:marTop w:val="154"/>
          <w:marBottom w:val="0"/>
          <w:divBdr>
            <w:top w:val="none" w:sz="0" w:space="0" w:color="auto"/>
            <w:left w:val="none" w:sz="0" w:space="0" w:color="auto"/>
            <w:bottom w:val="none" w:sz="0" w:space="0" w:color="auto"/>
            <w:right w:val="none" w:sz="0" w:space="0" w:color="auto"/>
          </w:divBdr>
        </w:div>
        <w:div w:id="149248138">
          <w:marLeft w:val="533"/>
          <w:marRight w:val="0"/>
          <w:marTop w:val="154"/>
          <w:marBottom w:val="0"/>
          <w:divBdr>
            <w:top w:val="none" w:sz="0" w:space="0" w:color="auto"/>
            <w:left w:val="none" w:sz="0" w:space="0" w:color="auto"/>
            <w:bottom w:val="none" w:sz="0" w:space="0" w:color="auto"/>
            <w:right w:val="none" w:sz="0" w:space="0" w:color="auto"/>
          </w:divBdr>
        </w:div>
        <w:div w:id="356540324">
          <w:marLeft w:val="533"/>
          <w:marRight w:val="0"/>
          <w:marTop w:val="154"/>
          <w:marBottom w:val="0"/>
          <w:divBdr>
            <w:top w:val="none" w:sz="0" w:space="0" w:color="auto"/>
            <w:left w:val="none" w:sz="0" w:space="0" w:color="auto"/>
            <w:bottom w:val="none" w:sz="0" w:space="0" w:color="auto"/>
            <w:right w:val="none" w:sz="0" w:space="0" w:color="auto"/>
          </w:divBdr>
        </w:div>
        <w:div w:id="198594032">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7A91-0310-4047-A513-85F956EC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dc:creator>
  <cp:lastModifiedBy>Missy Bonnot</cp:lastModifiedBy>
  <cp:revision>16</cp:revision>
  <cp:lastPrinted>2022-07-20T14:51:00Z</cp:lastPrinted>
  <dcterms:created xsi:type="dcterms:W3CDTF">2022-05-24T20:36:00Z</dcterms:created>
  <dcterms:modified xsi:type="dcterms:W3CDTF">2022-07-20T15:27:00Z</dcterms:modified>
</cp:coreProperties>
</file>